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86F752" w14:textId="77777777" w:rsidR="00BF70A5" w:rsidRDefault="00053D94" w:rsidP="00DE46FD">
      <w:pPr>
        <w:widowControl/>
        <w:tabs>
          <w:tab w:val="right" w:pos="9638"/>
        </w:tabs>
        <w:autoSpaceDE/>
        <w:autoSpaceDN/>
        <w:adjustRightInd/>
        <w:spacing w:line="240" w:lineRule="auto"/>
        <w:ind w:left="567" w:right="0" w:hanging="567"/>
        <w:rPr>
          <w:sz w:val="22"/>
        </w:rPr>
        <w:sectPr w:rsidR="00BF70A5" w:rsidSect="00502B80">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1134" w:left="1134" w:header="567" w:footer="567" w:gutter="0"/>
          <w:cols w:space="708"/>
          <w:titlePg/>
          <w:docGrid w:linePitch="360"/>
        </w:sectPr>
      </w:pPr>
      <w:r>
        <w:rPr>
          <w:noProof/>
        </w:rPr>
        <w:drawing>
          <wp:inline distT="0" distB="0" distL="0" distR="0" wp14:anchorId="6A3F5C06" wp14:editId="1BBA5382">
            <wp:extent cx="1331595" cy="460375"/>
            <wp:effectExtent l="0" t="0" r="1905" b="0"/>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cstate="print">
                      <a:extLst>
                        <a:ext uri="{28A0092B-C50C-407E-A947-70E740481C1C}">
                          <a14:useLocalDpi xmlns:a14="http://schemas.microsoft.com/office/drawing/2010/main" val="0"/>
                        </a:ext>
                        <a:ext uri="{96DAC541-7B7A-43D3-8B79-37D633B846F1}">
                          <asvg:svgBlip xmlns:w15="http://schemas.microsoft.com/office/word/2012/wordml" xmlns:asvg="http://schemas.microsoft.com/office/drawing/2016/SVG/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lc="http://schemas.openxmlformats.org/drawingml/2006/lockedCanvas" r:embed="rId16"/>
                        </a:ext>
                      </a:extLst>
                    </a:blip>
                    <a:stretch>
                      <a:fillRect/>
                    </a:stretch>
                  </pic:blipFill>
                  <pic:spPr>
                    <a:xfrm>
                      <a:off x="0" y="0"/>
                      <a:ext cx="1331595" cy="460375"/>
                    </a:xfrm>
                    <a:prstGeom prst="rect">
                      <a:avLst/>
                    </a:prstGeom>
                  </pic:spPr>
                </pic:pic>
              </a:graphicData>
            </a:graphic>
          </wp:inline>
        </w:drawing>
      </w:r>
      <w:r w:rsidR="00DE46FD" w:rsidRPr="00DE46FD">
        <w:rPr>
          <w:sz w:val="22"/>
        </w:rPr>
        <w:tab/>
      </w:r>
      <w:r w:rsidR="00DE46FD" w:rsidRPr="00DE46FD">
        <w:rPr>
          <w:noProof/>
          <w:sz w:val="22"/>
        </w:rPr>
        <w:drawing>
          <wp:inline distT="0" distB="0" distL="0" distR="0" wp14:anchorId="79CA44CC" wp14:editId="5FBE43D6">
            <wp:extent cx="1908810" cy="43687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PO_NEW_cmyk.eps"/>
                    <pic:cNvPicPr/>
                  </pic:nvPicPr>
                  <pic:blipFill>
                    <a:blip r:embed="rId17">
                      <a:extLst>
                        <a:ext uri="{28A0092B-C50C-407E-A947-70E740481C1C}">
                          <a14:useLocalDpi xmlns:a14="http://schemas.microsoft.com/office/drawing/2010/main" val="0"/>
                        </a:ext>
                      </a:extLst>
                    </a:blip>
                    <a:stretch>
                      <a:fillRect/>
                    </a:stretch>
                  </pic:blipFill>
                  <pic:spPr>
                    <a:xfrm>
                      <a:off x="0" y="0"/>
                      <a:ext cx="2122840" cy="485863"/>
                    </a:xfrm>
                    <a:prstGeom prst="rect">
                      <a:avLst/>
                    </a:prstGeom>
                  </pic:spPr>
                </pic:pic>
              </a:graphicData>
            </a:graphic>
          </wp:inline>
        </w:drawing>
      </w:r>
    </w:p>
    <w:p w14:paraId="5B0D5114" w14:textId="045D68B7" w:rsidR="00DE46FD" w:rsidRPr="00DE46FD" w:rsidRDefault="00DE46FD" w:rsidP="00DE46FD">
      <w:pPr>
        <w:widowControl/>
        <w:tabs>
          <w:tab w:val="right" w:pos="9638"/>
        </w:tabs>
        <w:autoSpaceDE/>
        <w:autoSpaceDN/>
        <w:adjustRightInd/>
        <w:spacing w:line="240" w:lineRule="auto"/>
        <w:ind w:left="567" w:right="0" w:hanging="567"/>
        <w:rPr>
          <w:sz w:val="22"/>
        </w:rPr>
      </w:pPr>
    </w:p>
    <w:p w14:paraId="404723B8" w14:textId="41BDECE4" w:rsidR="00DE46FD" w:rsidRPr="0022021E" w:rsidRDefault="0022021E" w:rsidP="0022021E">
      <w:pPr>
        <w:rPr>
          <w:b/>
          <w:sz w:val="27"/>
          <w:szCs w:val="27"/>
        </w:rPr>
      </w:pPr>
      <w:r>
        <w:rPr>
          <w:b/>
          <w:sz w:val="27"/>
          <w:szCs w:val="27"/>
        </w:rPr>
        <w:t>A-</w:t>
      </w:r>
      <w:r w:rsidRPr="0022021E">
        <w:rPr>
          <w:b/>
          <w:sz w:val="27"/>
          <w:szCs w:val="27"/>
        </w:rPr>
        <w:t xml:space="preserve">Level </w:t>
      </w:r>
      <w:r>
        <w:rPr>
          <w:b/>
          <w:sz w:val="27"/>
          <w:szCs w:val="27"/>
        </w:rPr>
        <w:t>French</w:t>
      </w:r>
      <w:r w:rsidR="006A3DBD">
        <w:rPr>
          <w:b/>
          <w:sz w:val="27"/>
          <w:szCs w:val="27"/>
        </w:rPr>
        <w:t xml:space="preserve">: </w:t>
      </w:r>
      <w:r w:rsidR="00E07C98" w:rsidRPr="00E07C98">
        <w:rPr>
          <w:b/>
          <w:bCs/>
          <w:color w:val="000000"/>
          <w:sz w:val="27"/>
          <w:szCs w:val="27"/>
        </w:rPr>
        <w:t xml:space="preserve">Le </w:t>
      </w:r>
      <w:proofErr w:type="spellStart"/>
      <w:r w:rsidR="00302EC5">
        <w:rPr>
          <w:b/>
          <w:bCs/>
          <w:color w:val="000000"/>
          <w:sz w:val="27"/>
          <w:szCs w:val="27"/>
        </w:rPr>
        <w:t>tourisme</w:t>
      </w:r>
      <w:proofErr w:type="spellEnd"/>
    </w:p>
    <w:p w14:paraId="28EC52EB" w14:textId="7E2E58D2" w:rsidR="00DE46FD" w:rsidRDefault="00BF70A5" w:rsidP="0022021E">
      <w:pPr>
        <w:widowControl/>
        <w:autoSpaceDE/>
        <w:autoSpaceDN/>
        <w:adjustRightInd/>
        <w:spacing w:before="600" w:after="600" w:line="240" w:lineRule="auto"/>
        <w:ind w:right="0"/>
        <w:rPr>
          <w:b/>
          <w:bCs/>
          <w:sz w:val="32"/>
          <w:szCs w:val="32"/>
        </w:rPr>
      </w:pPr>
      <w:r>
        <w:rPr>
          <w:b/>
          <w:bCs/>
          <w:sz w:val="32"/>
          <w:szCs w:val="32"/>
        </w:rPr>
        <w:t>MARK SCHEME</w:t>
      </w:r>
    </w:p>
    <w:tbl>
      <w:tblPr>
        <w:tblW w:w="8647"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2410"/>
        <w:gridCol w:w="2268"/>
        <w:gridCol w:w="2268"/>
        <w:gridCol w:w="1134"/>
      </w:tblGrid>
      <w:tr w:rsidR="00302EC5" w:rsidRPr="00302EC5" w14:paraId="166BFB8E" w14:textId="5B2B3F28" w:rsidTr="00302EC5">
        <w:trPr>
          <w:cantSplit/>
        </w:trPr>
        <w:tc>
          <w:tcPr>
            <w:tcW w:w="567" w:type="dxa"/>
            <w:shd w:val="clear" w:color="auto" w:fill="E9E9E9"/>
          </w:tcPr>
          <w:p w14:paraId="31F5CBF0" w14:textId="6E64A0BF" w:rsidR="00302EC5" w:rsidRPr="00B8573B" w:rsidRDefault="00302EC5" w:rsidP="00B8573B">
            <w:pPr>
              <w:pStyle w:val="table"/>
              <w:jc w:val="center"/>
              <w:rPr>
                <w:b/>
              </w:rPr>
            </w:pPr>
            <w:r w:rsidRPr="00B8573B">
              <w:rPr>
                <w:b/>
              </w:rPr>
              <w:t>Q1</w:t>
            </w:r>
          </w:p>
        </w:tc>
        <w:tc>
          <w:tcPr>
            <w:tcW w:w="2410" w:type="dxa"/>
            <w:shd w:val="clear" w:color="auto" w:fill="E9E9E9"/>
            <w:vAlign w:val="center"/>
          </w:tcPr>
          <w:p w14:paraId="3D9D755A" w14:textId="77777777" w:rsidR="00302EC5" w:rsidRPr="00302EC5" w:rsidRDefault="00302EC5" w:rsidP="00B8573B">
            <w:pPr>
              <w:pStyle w:val="table"/>
            </w:pPr>
          </w:p>
        </w:tc>
        <w:tc>
          <w:tcPr>
            <w:tcW w:w="2268" w:type="dxa"/>
            <w:shd w:val="clear" w:color="auto" w:fill="E9E9E9"/>
            <w:vAlign w:val="center"/>
          </w:tcPr>
          <w:p w14:paraId="5CABDC41" w14:textId="5A4B9DA4" w:rsidR="00302EC5" w:rsidRPr="00B8573B" w:rsidRDefault="00302EC5" w:rsidP="00B8573B">
            <w:pPr>
              <w:pStyle w:val="table"/>
              <w:jc w:val="center"/>
              <w:rPr>
                <w:b/>
              </w:rPr>
            </w:pPr>
            <w:r w:rsidRPr="00B8573B">
              <w:rPr>
                <w:b/>
                <w:bCs/>
              </w:rPr>
              <w:t>Accept/Notes</w:t>
            </w:r>
          </w:p>
        </w:tc>
        <w:tc>
          <w:tcPr>
            <w:tcW w:w="2268" w:type="dxa"/>
            <w:shd w:val="clear" w:color="auto" w:fill="E9E9E9"/>
          </w:tcPr>
          <w:p w14:paraId="482D8C4B" w14:textId="565E1E15" w:rsidR="00302EC5" w:rsidRPr="00B8573B" w:rsidRDefault="00302EC5" w:rsidP="00B8573B">
            <w:pPr>
              <w:pStyle w:val="table"/>
              <w:jc w:val="center"/>
              <w:rPr>
                <w:b/>
                <w:bCs/>
              </w:rPr>
            </w:pPr>
            <w:r w:rsidRPr="00B8573B">
              <w:rPr>
                <w:b/>
                <w:bCs/>
              </w:rPr>
              <w:t>Reject</w:t>
            </w:r>
          </w:p>
        </w:tc>
        <w:tc>
          <w:tcPr>
            <w:tcW w:w="1134" w:type="dxa"/>
            <w:shd w:val="clear" w:color="auto" w:fill="E9E9E9"/>
          </w:tcPr>
          <w:p w14:paraId="2522D9A5" w14:textId="0DAD5EC7" w:rsidR="00302EC5" w:rsidRPr="00B8573B" w:rsidRDefault="00302EC5" w:rsidP="00B8573B">
            <w:pPr>
              <w:pStyle w:val="table"/>
              <w:jc w:val="center"/>
              <w:rPr>
                <w:b/>
                <w:bCs/>
              </w:rPr>
            </w:pPr>
            <w:r w:rsidRPr="00B8573B">
              <w:rPr>
                <w:b/>
                <w:bCs/>
              </w:rPr>
              <w:t>Mark</w:t>
            </w:r>
          </w:p>
        </w:tc>
      </w:tr>
      <w:tr w:rsidR="00302EC5" w:rsidRPr="00302EC5" w14:paraId="387676D9" w14:textId="450448F0" w:rsidTr="005C6BBE">
        <w:trPr>
          <w:cantSplit/>
          <w:trHeight w:val="2376"/>
        </w:trPr>
        <w:tc>
          <w:tcPr>
            <w:tcW w:w="567" w:type="dxa"/>
            <w:tcMar>
              <w:left w:w="108" w:type="dxa"/>
              <w:right w:w="108" w:type="dxa"/>
            </w:tcMar>
            <w:vAlign w:val="center"/>
          </w:tcPr>
          <w:p w14:paraId="479E360D" w14:textId="77777777" w:rsidR="00302EC5" w:rsidRPr="005A176D" w:rsidRDefault="00302EC5" w:rsidP="005A176D">
            <w:pPr>
              <w:pStyle w:val="table"/>
              <w:jc w:val="center"/>
            </w:pPr>
            <w:r w:rsidRPr="005A176D">
              <w:t>1</w:t>
            </w:r>
          </w:p>
        </w:tc>
        <w:tc>
          <w:tcPr>
            <w:tcW w:w="2410" w:type="dxa"/>
            <w:tcMar>
              <w:left w:w="108" w:type="dxa"/>
              <w:right w:w="108" w:type="dxa"/>
            </w:tcMar>
          </w:tcPr>
          <w:p w14:paraId="54C62D1C" w14:textId="77777777" w:rsidR="00302EC5" w:rsidRDefault="00302EC5" w:rsidP="00B8573B">
            <w:pPr>
              <w:pStyle w:val="table"/>
              <w:rPr>
                <w:szCs w:val="22"/>
              </w:rPr>
            </w:pPr>
            <w:r w:rsidRPr="00302EC5">
              <w:rPr>
                <w:szCs w:val="22"/>
              </w:rPr>
              <w:t xml:space="preserve">Un </w:t>
            </w:r>
            <w:proofErr w:type="spellStart"/>
            <w:r w:rsidRPr="00302EC5">
              <w:rPr>
                <w:szCs w:val="22"/>
              </w:rPr>
              <w:t>remède</w:t>
            </w:r>
            <w:proofErr w:type="spellEnd"/>
            <w:r w:rsidRPr="00302EC5">
              <w:rPr>
                <w:szCs w:val="22"/>
              </w:rPr>
              <w:t xml:space="preserve"> </w:t>
            </w:r>
            <w:proofErr w:type="spellStart"/>
            <w:r w:rsidRPr="00302EC5">
              <w:rPr>
                <w:szCs w:val="22"/>
              </w:rPr>
              <w:t>contre</w:t>
            </w:r>
            <w:proofErr w:type="spellEnd"/>
            <w:r w:rsidRPr="00302EC5">
              <w:rPr>
                <w:szCs w:val="22"/>
              </w:rPr>
              <w:t xml:space="preserve"> le stress</w:t>
            </w:r>
          </w:p>
          <w:p w14:paraId="1B8C64CB" w14:textId="491A5E1B" w:rsidR="00B8573B" w:rsidRPr="00302EC5" w:rsidRDefault="00B8573B" w:rsidP="00B8573B">
            <w:pPr>
              <w:pStyle w:val="table"/>
              <w:spacing w:before="1080"/>
              <w:rPr>
                <w:szCs w:val="22"/>
              </w:rPr>
            </w:pPr>
            <w:r>
              <w:rPr>
                <w:szCs w:val="22"/>
              </w:rPr>
              <w:t>(</w:t>
            </w:r>
            <w:proofErr w:type="spellStart"/>
            <w:r>
              <w:t>Une</w:t>
            </w:r>
            <w:proofErr w:type="spellEnd"/>
            <w:r>
              <w:t xml:space="preserve"> </w:t>
            </w:r>
            <w:proofErr w:type="spellStart"/>
            <w:r>
              <w:t>manière</w:t>
            </w:r>
            <w:proofErr w:type="spellEnd"/>
            <w:r>
              <w:t xml:space="preserve"> de) </w:t>
            </w:r>
            <w:proofErr w:type="spellStart"/>
            <w:r>
              <w:t>garder</w:t>
            </w:r>
            <w:proofErr w:type="spellEnd"/>
            <w:r>
              <w:t xml:space="preserve"> la </w:t>
            </w:r>
            <w:proofErr w:type="spellStart"/>
            <w:r>
              <w:t>forme</w:t>
            </w:r>
            <w:proofErr w:type="spellEnd"/>
          </w:p>
        </w:tc>
        <w:tc>
          <w:tcPr>
            <w:tcW w:w="2268" w:type="dxa"/>
            <w:tcMar>
              <w:left w:w="108" w:type="dxa"/>
              <w:right w:w="108" w:type="dxa"/>
            </w:tcMar>
          </w:tcPr>
          <w:p w14:paraId="1CE2467B" w14:textId="77777777" w:rsidR="00302EC5" w:rsidRDefault="00302EC5" w:rsidP="00B8573B">
            <w:pPr>
              <w:pStyle w:val="table"/>
              <w:rPr>
                <w:szCs w:val="22"/>
              </w:rPr>
            </w:pPr>
            <w:r>
              <w:rPr>
                <w:szCs w:val="22"/>
              </w:rPr>
              <w:t>Refer to general principles if appropriate.</w:t>
            </w:r>
          </w:p>
          <w:p w14:paraId="139902F5" w14:textId="77777777" w:rsidR="00302EC5" w:rsidRDefault="00302EC5" w:rsidP="00B8573B">
            <w:pPr>
              <w:pStyle w:val="table"/>
              <w:rPr>
                <w:szCs w:val="22"/>
              </w:rPr>
            </w:pPr>
            <w:r>
              <w:rPr>
                <w:szCs w:val="22"/>
              </w:rPr>
              <w:t>Must have recognisable verb form.</w:t>
            </w:r>
          </w:p>
          <w:p w14:paraId="740391F1" w14:textId="03F8ED20" w:rsidR="00B8573B" w:rsidRPr="00302EC5" w:rsidRDefault="00B8573B" w:rsidP="00B8573B">
            <w:pPr>
              <w:pStyle w:val="table"/>
              <w:rPr>
                <w:szCs w:val="22"/>
              </w:rPr>
            </w:pPr>
          </w:p>
        </w:tc>
        <w:tc>
          <w:tcPr>
            <w:tcW w:w="2268" w:type="dxa"/>
          </w:tcPr>
          <w:p w14:paraId="29E7B0CD" w14:textId="7FC95286" w:rsidR="00302EC5" w:rsidRPr="00B8573B" w:rsidRDefault="00F852DD" w:rsidP="00B8573B">
            <w:pPr>
              <w:pStyle w:val="table"/>
              <w:spacing w:before="1800"/>
              <w:rPr>
                <w:szCs w:val="22"/>
              </w:rPr>
            </w:pPr>
            <w:proofErr w:type="spellStart"/>
            <w:r w:rsidRPr="00F852DD">
              <w:rPr>
                <w:iCs/>
              </w:rPr>
              <w:t>contre</w:t>
            </w:r>
            <w:proofErr w:type="spellEnd"/>
            <w:r w:rsidRPr="00F852DD">
              <w:rPr>
                <w:iCs/>
              </w:rPr>
              <w:t xml:space="preserve"> le stress </w:t>
            </w:r>
            <w:proofErr w:type="spellStart"/>
            <w:r w:rsidRPr="00F852DD">
              <w:rPr>
                <w:iCs/>
              </w:rPr>
              <w:t>tc</w:t>
            </w:r>
            <w:proofErr w:type="spellEnd"/>
          </w:p>
        </w:tc>
        <w:tc>
          <w:tcPr>
            <w:tcW w:w="1134" w:type="dxa"/>
            <w:vAlign w:val="center"/>
          </w:tcPr>
          <w:p w14:paraId="506EE94A" w14:textId="1C2EFEA3" w:rsidR="00302EC5" w:rsidRPr="00302EC5" w:rsidRDefault="00302EC5" w:rsidP="005C6BBE">
            <w:pPr>
              <w:pStyle w:val="table"/>
              <w:jc w:val="center"/>
              <w:rPr>
                <w:szCs w:val="22"/>
              </w:rPr>
            </w:pPr>
            <w:r>
              <w:rPr>
                <w:szCs w:val="22"/>
              </w:rPr>
              <w:t>2</w:t>
            </w:r>
          </w:p>
        </w:tc>
      </w:tr>
      <w:tr w:rsidR="00302EC5" w:rsidRPr="00302EC5" w14:paraId="48075C62" w14:textId="49F8AE5F" w:rsidTr="005C6BBE">
        <w:trPr>
          <w:cantSplit/>
          <w:trHeight w:val="4763"/>
        </w:trPr>
        <w:tc>
          <w:tcPr>
            <w:tcW w:w="567" w:type="dxa"/>
            <w:tcMar>
              <w:left w:w="108" w:type="dxa"/>
              <w:right w:w="108" w:type="dxa"/>
            </w:tcMar>
            <w:vAlign w:val="center"/>
          </w:tcPr>
          <w:p w14:paraId="33BA3C86" w14:textId="77777777" w:rsidR="00302EC5" w:rsidRPr="005A176D" w:rsidRDefault="00302EC5" w:rsidP="005A176D">
            <w:pPr>
              <w:pStyle w:val="table"/>
              <w:jc w:val="center"/>
            </w:pPr>
            <w:r w:rsidRPr="005A176D">
              <w:t>2</w:t>
            </w:r>
          </w:p>
        </w:tc>
        <w:tc>
          <w:tcPr>
            <w:tcW w:w="2410" w:type="dxa"/>
            <w:tcMar>
              <w:left w:w="108" w:type="dxa"/>
              <w:right w:w="108" w:type="dxa"/>
            </w:tcMar>
          </w:tcPr>
          <w:p w14:paraId="23BF1035" w14:textId="77777777" w:rsidR="00302EC5" w:rsidRDefault="00F852DD" w:rsidP="00B8573B">
            <w:pPr>
              <w:pStyle w:val="table"/>
              <w:rPr>
                <w:u w:val="single"/>
              </w:rPr>
            </w:pPr>
            <w:r>
              <w:t xml:space="preserve">On fait / </w:t>
            </w:r>
            <w:proofErr w:type="spellStart"/>
            <w:r>
              <w:t>il</w:t>
            </w:r>
            <w:proofErr w:type="spellEnd"/>
            <w:r>
              <w:t xml:space="preserve"> y a des </w:t>
            </w:r>
            <w:proofErr w:type="spellStart"/>
            <w:r>
              <w:t>activités</w:t>
            </w:r>
            <w:proofErr w:type="spellEnd"/>
            <w:r>
              <w:t xml:space="preserve"> </w:t>
            </w:r>
            <w:proofErr w:type="spellStart"/>
            <w:r>
              <w:rPr>
                <w:u w:val="single"/>
              </w:rPr>
              <w:t>en</w:t>
            </w:r>
            <w:proofErr w:type="spellEnd"/>
            <w:r>
              <w:rPr>
                <w:u w:val="single"/>
              </w:rPr>
              <w:t xml:space="preserve"> </w:t>
            </w:r>
            <w:proofErr w:type="spellStart"/>
            <w:r>
              <w:rPr>
                <w:u w:val="single"/>
              </w:rPr>
              <w:t>plein</w:t>
            </w:r>
            <w:proofErr w:type="spellEnd"/>
            <w:r>
              <w:rPr>
                <w:u w:val="single"/>
              </w:rPr>
              <w:t xml:space="preserve"> air</w:t>
            </w:r>
          </w:p>
          <w:p w14:paraId="7301F91A" w14:textId="77777777" w:rsidR="00F852DD" w:rsidRDefault="00F852DD" w:rsidP="005C6BBE">
            <w:pPr>
              <w:pStyle w:val="table"/>
              <w:spacing w:before="2760"/>
            </w:pPr>
            <w:r>
              <w:t xml:space="preserve">On </w:t>
            </w:r>
            <w:proofErr w:type="spellStart"/>
            <w:r>
              <w:t>passe</w:t>
            </w:r>
            <w:proofErr w:type="spellEnd"/>
            <w:r>
              <w:t xml:space="preserve"> </w:t>
            </w:r>
            <w:proofErr w:type="spellStart"/>
            <w:r>
              <w:t>ses</w:t>
            </w:r>
            <w:proofErr w:type="spellEnd"/>
            <w:r>
              <w:t xml:space="preserve"> </w:t>
            </w:r>
            <w:proofErr w:type="spellStart"/>
            <w:r>
              <w:t>nuits</w:t>
            </w:r>
            <w:proofErr w:type="spellEnd"/>
            <w:r>
              <w:t xml:space="preserve"> / la </w:t>
            </w:r>
            <w:proofErr w:type="spellStart"/>
            <w:r>
              <w:t>nuit</w:t>
            </w:r>
            <w:proofErr w:type="spellEnd"/>
            <w:r>
              <w:t xml:space="preserve"> sous / </w:t>
            </w:r>
            <w:proofErr w:type="spellStart"/>
            <w:r>
              <w:t>dans</w:t>
            </w:r>
            <w:proofErr w:type="spellEnd"/>
            <w:r>
              <w:t xml:space="preserve"> la </w:t>
            </w:r>
            <w:proofErr w:type="spellStart"/>
            <w:r>
              <w:t>tente</w:t>
            </w:r>
            <w:proofErr w:type="spellEnd"/>
            <w:r>
              <w:t xml:space="preserve"> / on fait du camping</w:t>
            </w:r>
          </w:p>
          <w:p w14:paraId="44BB8EF0" w14:textId="77777777" w:rsidR="005C6BBE" w:rsidRDefault="005C6BBE" w:rsidP="005C6BBE">
            <w:pPr>
              <w:pStyle w:val="table"/>
            </w:pPr>
            <w:proofErr w:type="spellStart"/>
            <w:r>
              <w:t>Chaque</w:t>
            </w:r>
            <w:proofErr w:type="spellEnd"/>
            <w:r>
              <w:t xml:space="preserve"> voyageur </w:t>
            </w:r>
            <w:proofErr w:type="spellStart"/>
            <w:r>
              <w:t>porte</w:t>
            </w:r>
            <w:proofErr w:type="spellEnd"/>
            <w:r>
              <w:t xml:space="preserve"> </w:t>
            </w:r>
            <w:proofErr w:type="spellStart"/>
            <w:r>
              <w:rPr>
                <w:u w:val="single"/>
              </w:rPr>
              <w:t>ses</w:t>
            </w:r>
            <w:proofErr w:type="spellEnd"/>
            <w:r>
              <w:t xml:space="preserve"> valises</w:t>
            </w:r>
          </w:p>
          <w:p w14:paraId="6E9D65C7" w14:textId="77777777" w:rsidR="005C6BBE" w:rsidRDefault="005C6BBE" w:rsidP="005C6BBE">
            <w:pPr>
              <w:pStyle w:val="table"/>
            </w:pPr>
            <w:r>
              <w:t xml:space="preserve">Les </w:t>
            </w:r>
            <w:proofErr w:type="spellStart"/>
            <w:r>
              <w:t>entraîneurs</w:t>
            </w:r>
            <w:proofErr w:type="spellEnd"/>
            <w:r>
              <w:t xml:space="preserve"> </w:t>
            </w:r>
            <w:proofErr w:type="spellStart"/>
            <w:r>
              <w:t>sont</w:t>
            </w:r>
            <w:proofErr w:type="spellEnd"/>
            <w:r>
              <w:t xml:space="preserve"> des </w:t>
            </w:r>
            <w:proofErr w:type="spellStart"/>
            <w:r>
              <w:t>anciens</w:t>
            </w:r>
            <w:proofErr w:type="spellEnd"/>
            <w:r>
              <w:t xml:space="preserve"> </w:t>
            </w:r>
            <w:proofErr w:type="spellStart"/>
            <w:r>
              <w:t>militaires</w:t>
            </w:r>
            <w:proofErr w:type="spellEnd"/>
          </w:p>
          <w:p w14:paraId="0AB0A46B" w14:textId="517C94F0" w:rsidR="005C6BBE" w:rsidRPr="00A606D3" w:rsidRDefault="005C6BBE" w:rsidP="005C6BBE">
            <w:pPr>
              <w:pStyle w:val="table"/>
              <w:rPr>
                <w:b/>
                <w:i/>
                <w:szCs w:val="22"/>
              </w:rPr>
            </w:pPr>
            <w:r w:rsidRPr="00A606D3">
              <w:rPr>
                <w:b/>
                <w:i/>
                <w:szCs w:val="22"/>
              </w:rPr>
              <w:t>(3 from 4)</w:t>
            </w:r>
          </w:p>
        </w:tc>
        <w:tc>
          <w:tcPr>
            <w:tcW w:w="2268" w:type="dxa"/>
            <w:tcMar>
              <w:left w:w="108" w:type="dxa"/>
              <w:right w:w="108" w:type="dxa"/>
            </w:tcMar>
          </w:tcPr>
          <w:p w14:paraId="0BF10857" w14:textId="77777777" w:rsidR="00302EC5" w:rsidRDefault="00F852DD" w:rsidP="00B8573B">
            <w:pPr>
              <w:pStyle w:val="table"/>
              <w:rPr>
                <w:iCs/>
              </w:rPr>
            </w:pPr>
            <w:r w:rsidRPr="00F852DD">
              <w:rPr>
                <w:iCs/>
              </w:rPr>
              <w:t>Refer to general principles if appropriate</w:t>
            </w:r>
            <w:r>
              <w:rPr>
                <w:iCs/>
              </w:rPr>
              <w:t>.</w:t>
            </w:r>
          </w:p>
          <w:p w14:paraId="409A003C" w14:textId="77777777" w:rsidR="00F852DD" w:rsidRDefault="00F852DD" w:rsidP="00B8573B">
            <w:pPr>
              <w:pStyle w:val="table"/>
              <w:rPr>
                <w:iCs/>
              </w:rPr>
            </w:pPr>
            <w:r w:rsidRPr="00F852DD">
              <w:rPr>
                <w:iCs/>
              </w:rPr>
              <w:t>Must have recognisable verb form</w:t>
            </w:r>
            <w:r>
              <w:rPr>
                <w:iCs/>
              </w:rPr>
              <w:t>.</w:t>
            </w:r>
          </w:p>
          <w:p w14:paraId="4956B29C" w14:textId="77777777" w:rsidR="00F852DD" w:rsidRDefault="00F852DD" w:rsidP="00B8573B">
            <w:pPr>
              <w:pStyle w:val="table"/>
              <w:rPr>
                <w:iCs/>
              </w:rPr>
            </w:pPr>
            <w:r w:rsidRPr="00F852DD">
              <w:rPr>
                <w:iCs/>
              </w:rPr>
              <w:t xml:space="preserve">Must be correct spelling of </w:t>
            </w:r>
            <w:proofErr w:type="spellStart"/>
            <w:r w:rsidRPr="003D40F3">
              <w:rPr>
                <w:i/>
                <w:iCs/>
              </w:rPr>
              <w:t>en</w:t>
            </w:r>
            <w:proofErr w:type="spellEnd"/>
            <w:r w:rsidRPr="003D40F3">
              <w:rPr>
                <w:i/>
                <w:iCs/>
              </w:rPr>
              <w:t xml:space="preserve"> </w:t>
            </w:r>
            <w:proofErr w:type="spellStart"/>
            <w:r w:rsidRPr="003D40F3">
              <w:rPr>
                <w:i/>
                <w:iCs/>
              </w:rPr>
              <w:t>plein</w:t>
            </w:r>
            <w:proofErr w:type="spellEnd"/>
            <w:r w:rsidRPr="003D40F3">
              <w:rPr>
                <w:i/>
                <w:iCs/>
              </w:rPr>
              <w:t xml:space="preserve"> air</w:t>
            </w:r>
            <w:r w:rsidRPr="00F852DD">
              <w:rPr>
                <w:iCs/>
              </w:rPr>
              <w:t xml:space="preserve"> but accept fem. form of adjective</w:t>
            </w:r>
            <w:r>
              <w:rPr>
                <w:iCs/>
              </w:rPr>
              <w:t>.</w:t>
            </w:r>
          </w:p>
          <w:p w14:paraId="171DDEB2" w14:textId="21F0241F" w:rsidR="00F852DD" w:rsidRDefault="00F852DD" w:rsidP="00B8573B">
            <w:pPr>
              <w:pStyle w:val="table"/>
              <w:rPr>
                <w:iCs/>
              </w:rPr>
            </w:pPr>
            <w:r w:rsidRPr="00F852DD">
              <w:rPr>
                <w:iCs/>
              </w:rPr>
              <w:t>Reject</w:t>
            </w:r>
            <w:r w:rsidR="0001523E">
              <w:rPr>
                <w:iCs/>
              </w:rPr>
              <w:t>:</w:t>
            </w:r>
            <w:r w:rsidRPr="00F852DD">
              <w:rPr>
                <w:iCs/>
              </w:rPr>
              <w:t xml:space="preserve"> </w:t>
            </w:r>
            <w:r w:rsidRPr="003D40F3">
              <w:rPr>
                <w:i/>
                <w:iCs/>
              </w:rPr>
              <w:t xml:space="preserve">sur la </w:t>
            </w:r>
            <w:proofErr w:type="spellStart"/>
            <w:r w:rsidRPr="003D40F3">
              <w:rPr>
                <w:i/>
                <w:iCs/>
              </w:rPr>
              <w:t>tente</w:t>
            </w:r>
            <w:proofErr w:type="spellEnd"/>
          </w:p>
          <w:p w14:paraId="35A05824" w14:textId="14A67309" w:rsidR="00F852DD" w:rsidRPr="005C6BBE" w:rsidRDefault="00F852DD" w:rsidP="00B8573B">
            <w:pPr>
              <w:pStyle w:val="table"/>
              <w:rPr>
                <w:iCs/>
              </w:rPr>
            </w:pPr>
            <w:r w:rsidRPr="00F852DD">
              <w:rPr>
                <w:iCs/>
              </w:rPr>
              <w:t>Accept</w:t>
            </w:r>
            <w:r w:rsidR="0001523E">
              <w:rPr>
                <w:iCs/>
              </w:rPr>
              <w:t>:</w:t>
            </w:r>
            <w:r w:rsidRPr="00F852DD">
              <w:rPr>
                <w:iCs/>
              </w:rPr>
              <w:t xml:space="preserve"> </w:t>
            </w:r>
            <w:r w:rsidRPr="003D40F3">
              <w:rPr>
                <w:i/>
                <w:iCs/>
              </w:rPr>
              <w:t xml:space="preserve">son / </w:t>
            </w:r>
            <w:proofErr w:type="spellStart"/>
            <w:r w:rsidRPr="003D40F3">
              <w:rPr>
                <w:i/>
                <w:iCs/>
              </w:rPr>
              <w:t>sa</w:t>
            </w:r>
            <w:proofErr w:type="spellEnd"/>
            <w:r w:rsidRPr="00F852DD">
              <w:rPr>
                <w:iCs/>
              </w:rPr>
              <w:t xml:space="preserve"> as in general principles</w:t>
            </w:r>
            <w:r w:rsidR="005C6BBE">
              <w:rPr>
                <w:iCs/>
              </w:rPr>
              <w:t>.</w:t>
            </w:r>
          </w:p>
        </w:tc>
        <w:tc>
          <w:tcPr>
            <w:tcW w:w="2268" w:type="dxa"/>
          </w:tcPr>
          <w:p w14:paraId="63622A8D" w14:textId="1D069FF4" w:rsidR="00302EC5" w:rsidRPr="00302EC5" w:rsidRDefault="00302EC5" w:rsidP="00B8573B">
            <w:pPr>
              <w:pStyle w:val="table"/>
              <w:rPr>
                <w:szCs w:val="22"/>
              </w:rPr>
            </w:pPr>
          </w:p>
        </w:tc>
        <w:tc>
          <w:tcPr>
            <w:tcW w:w="1134" w:type="dxa"/>
            <w:vAlign w:val="center"/>
          </w:tcPr>
          <w:p w14:paraId="64466154" w14:textId="336AA67C" w:rsidR="00302EC5" w:rsidRPr="00302EC5" w:rsidRDefault="005C6BBE" w:rsidP="005C6BBE">
            <w:pPr>
              <w:pStyle w:val="table"/>
              <w:jc w:val="center"/>
              <w:rPr>
                <w:szCs w:val="22"/>
              </w:rPr>
            </w:pPr>
            <w:r>
              <w:rPr>
                <w:szCs w:val="22"/>
              </w:rPr>
              <w:t>3</w:t>
            </w:r>
          </w:p>
        </w:tc>
      </w:tr>
    </w:tbl>
    <w:p w14:paraId="47221462" w14:textId="334DF5B0" w:rsidR="005C6BBE" w:rsidRDefault="005C6BBE" w:rsidP="00302EC5">
      <w:pPr>
        <w:pStyle w:val="suba"/>
      </w:pPr>
    </w:p>
    <w:p w14:paraId="50D729EB" w14:textId="77777777" w:rsidR="005C6BBE" w:rsidRDefault="005C6BBE">
      <w:pPr>
        <w:widowControl/>
        <w:autoSpaceDE/>
        <w:autoSpaceDN/>
        <w:adjustRightInd/>
        <w:spacing w:before="0" w:after="160" w:line="259" w:lineRule="auto"/>
        <w:ind w:right="0"/>
        <w:rPr>
          <w:sz w:val="22"/>
        </w:rPr>
      </w:pPr>
      <w:r>
        <w:br w:type="page"/>
      </w:r>
    </w:p>
    <w:tbl>
      <w:tblPr>
        <w:tblW w:w="8647"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2410"/>
        <w:gridCol w:w="2268"/>
        <w:gridCol w:w="2268"/>
        <w:gridCol w:w="1134"/>
      </w:tblGrid>
      <w:tr w:rsidR="005C6BBE" w:rsidRPr="00302EC5" w14:paraId="4FE65B09" w14:textId="77777777" w:rsidTr="00877FB4">
        <w:trPr>
          <w:cantSplit/>
        </w:trPr>
        <w:tc>
          <w:tcPr>
            <w:tcW w:w="567" w:type="dxa"/>
            <w:shd w:val="clear" w:color="auto" w:fill="E9E9E9"/>
          </w:tcPr>
          <w:p w14:paraId="6F9AD1CB" w14:textId="29A5E651" w:rsidR="005C6BBE" w:rsidRPr="00B8573B" w:rsidRDefault="005C6BBE" w:rsidP="00877FB4">
            <w:pPr>
              <w:pStyle w:val="table"/>
              <w:jc w:val="center"/>
              <w:rPr>
                <w:b/>
              </w:rPr>
            </w:pPr>
          </w:p>
        </w:tc>
        <w:tc>
          <w:tcPr>
            <w:tcW w:w="2410" w:type="dxa"/>
            <w:shd w:val="clear" w:color="auto" w:fill="E9E9E9"/>
            <w:vAlign w:val="center"/>
          </w:tcPr>
          <w:p w14:paraId="216F4C83" w14:textId="77777777" w:rsidR="005C6BBE" w:rsidRPr="00302EC5" w:rsidRDefault="005C6BBE" w:rsidP="00877FB4">
            <w:pPr>
              <w:pStyle w:val="table"/>
            </w:pPr>
          </w:p>
        </w:tc>
        <w:tc>
          <w:tcPr>
            <w:tcW w:w="2268" w:type="dxa"/>
            <w:shd w:val="clear" w:color="auto" w:fill="E9E9E9"/>
            <w:vAlign w:val="center"/>
          </w:tcPr>
          <w:p w14:paraId="45D7097E" w14:textId="77777777" w:rsidR="005C6BBE" w:rsidRPr="00B8573B" w:rsidRDefault="005C6BBE" w:rsidP="00877FB4">
            <w:pPr>
              <w:pStyle w:val="table"/>
              <w:jc w:val="center"/>
              <w:rPr>
                <w:b/>
              </w:rPr>
            </w:pPr>
            <w:r w:rsidRPr="00B8573B">
              <w:rPr>
                <w:b/>
                <w:bCs/>
              </w:rPr>
              <w:t>Accept/Notes</w:t>
            </w:r>
          </w:p>
        </w:tc>
        <w:tc>
          <w:tcPr>
            <w:tcW w:w="2268" w:type="dxa"/>
            <w:shd w:val="clear" w:color="auto" w:fill="E9E9E9"/>
          </w:tcPr>
          <w:p w14:paraId="659400AF" w14:textId="77777777" w:rsidR="005C6BBE" w:rsidRPr="00B8573B" w:rsidRDefault="005C6BBE" w:rsidP="00877FB4">
            <w:pPr>
              <w:pStyle w:val="table"/>
              <w:jc w:val="center"/>
              <w:rPr>
                <w:b/>
                <w:bCs/>
              </w:rPr>
            </w:pPr>
            <w:r w:rsidRPr="00B8573B">
              <w:rPr>
                <w:b/>
                <w:bCs/>
              </w:rPr>
              <w:t>Reject</w:t>
            </w:r>
          </w:p>
        </w:tc>
        <w:tc>
          <w:tcPr>
            <w:tcW w:w="1134" w:type="dxa"/>
            <w:shd w:val="clear" w:color="auto" w:fill="E9E9E9"/>
          </w:tcPr>
          <w:p w14:paraId="79EB3893" w14:textId="77777777" w:rsidR="005C6BBE" w:rsidRPr="00B8573B" w:rsidRDefault="005C6BBE" w:rsidP="00877FB4">
            <w:pPr>
              <w:pStyle w:val="table"/>
              <w:jc w:val="center"/>
              <w:rPr>
                <w:b/>
                <w:bCs/>
              </w:rPr>
            </w:pPr>
            <w:r w:rsidRPr="00B8573B">
              <w:rPr>
                <w:b/>
                <w:bCs/>
              </w:rPr>
              <w:t>Mark</w:t>
            </w:r>
          </w:p>
        </w:tc>
      </w:tr>
      <w:tr w:rsidR="005C6BBE" w:rsidRPr="00302EC5" w14:paraId="72A21DF4" w14:textId="77777777" w:rsidTr="00877FB4">
        <w:trPr>
          <w:cantSplit/>
          <w:trHeight w:val="2376"/>
        </w:trPr>
        <w:tc>
          <w:tcPr>
            <w:tcW w:w="567" w:type="dxa"/>
            <w:tcMar>
              <w:left w:w="108" w:type="dxa"/>
              <w:right w:w="108" w:type="dxa"/>
            </w:tcMar>
            <w:vAlign w:val="center"/>
          </w:tcPr>
          <w:p w14:paraId="533F3705" w14:textId="35EECABA" w:rsidR="005C6BBE" w:rsidRPr="005A176D" w:rsidRDefault="005C6BBE" w:rsidP="005A176D">
            <w:pPr>
              <w:pStyle w:val="table"/>
              <w:jc w:val="center"/>
            </w:pPr>
            <w:r w:rsidRPr="005A176D">
              <w:t>3</w:t>
            </w:r>
          </w:p>
        </w:tc>
        <w:tc>
          <w:tcPr>
            <w:tcW w:w="2410" w:type="dxa"/>
            <w:tcMar>
              <w:left w:w="108" w:type="dxa"/>
              <w:right w:w="108" w:type="dxa"/>
            </w:tcMar>
          </w:tcPr>
          <w:p w14:paraId="25622908" w14:textId="77777777" w:rsidR="005C6BBE" w:rsidRDefault="005C6BBE" w:rsidP="005C6BBE">
            <w:pPr>
              <w:pStyle w:val="table"/>
            </w:pPr>
            <w:r>
              <w:t>Le luxe</w:t>
            </w:r>
          </w:p>
          <w:p w14:paraId="0F8A4DF2" w14:textId="77777777" w:rsidR="005C6BBE" w:rsidRDefault="005C6BBE" w:rsidP="005C6BBE">
            <w:pPr>
              <w:pStyle w:val="table"/>
            </w:pPr>
            <w:proofErr w:type="spellStart"/>
            <w:r>
              <w:t>L’hébergement</w:t>
            </w:r>
            <w:proofErr w:type="spellEnd"/>
            <w:r>
              <w:t xml:space="preserve"> </w:t>
            </w:r>
            <w:proofErr w:type="spellStart"/>
            <w:r>
              <w:t>dans</w:t>
            </w:r>
            <w:proofErr w:type="spellEnd"/>
            <w:r>
              <w:t xml:space="preserve"> un château</w:t>
            </w:r>
          </w:p>
          <w:p w14:paraId="147CDA1F" w14:textId="77777777" w:rsidR="00553565" w:rsidRDefault="00553565" w:rsidP="005C6BBE">
            <w:pPr>
              <w:pStyle w:val="table"/>
              <w:rPr>
                <w:u w:val="single"/>
              </w:rPr>
            </w:pPr>
            <w:r>
              <w:t xml:space="preserve">(Des) </w:t>
            </w:r>
            <w:proofErr w:type="spellStart"/>
            <w:r>
              <w:t>repas</w:t>
            </w:r>
            <w:proofErr w:type="spellEnd"/>
            <w:r>
              <w:t xml:space="preserve"> </w:t>
            </w:r>
            <w:proofErr w:type="spellStart"/>
            <w:r>
              <w:rPr>
                <w:u w:val="single"/>
              </w:rPr>
              <w:t>gastronomiques</w:t>
            </w:r>
            <w:proofErr w:type="spellEnd"/>
          </w:p>
          <w:p w14:paraId="60ABB42F" w14:textId="77777777" w:rsidR="00553565" w:rsidRDefault="00553565" w:rsidP="00553565">
            <w:pPr>
              <w:pStyle w:val="table"/>
              <w:spacing w:before="240"/>
            </w:pPr>
            <w:r>
              <w:t>Un massage (</w:t>
            </w:r>
            <w:proofErr w:type="spellStart"/>
            <w:r>
              <w:t>tous</w:t>
            </w:r>
            <w:proofErr w:type="spellEnd"/>
            <w:r>
              <w:t xml:space="preserve"> les </w:t>
            </w:r>
            <w:proofErr w:type="spellStart"/>
            <w:r>
              <w:t>jours</w:t>
            </w:r>
            <w:proofErr w:type="spellEnd"/>
            <w:r>
              <w:t>)</w:t>
            </w:r>
          </w:p>
          <w:p w14:paraId="047CE90B" w14:textId="389377E8" w:rsidR="00553565" w:rsidRPr="00A606D3" w:rsidRDefault="00553565" w:rsidP="00553565">
            <w:pPr>
              <w:pStyle w:val="table"/>
              <w:spacing w:before="240"/>
              <w:rPr>
                <w:b/>
                <w:i/>
                <w:szCs w:val="22"/>
              </w:rPr>
            </w:pPr>
            <w:r w:rsidRPr="00A606D3">
              <w:rPr>
                <w:b/>
                <w:i/>
              </w:rPr>
              <w:t>(2 from 4)</w:t>
            </w:r>
          </w:p>
        </w:tc>
        <w:tc>
          <w:tcPr>
            <w:tcW w:w="2268" w:type="dxa"/>
            <w:tcMar>
              <w:left w:w="108" w:type="dxa"/>
              <w:right w:w="108" w:type="dxa"/>
            </w:tcMar>
          </w:tcPr>
          <w:p w14:paraId="6C1DF516" w14:textId="7B81142E" w:rsidR="00553565" w:rsidRDefault="00553565" w:rsidP="00553565">
            <w:pPr>
              <w:pStyle w:val="table"/>
              <w:spacing w:before="1080"/>
              <w:rPr>
                <w:iCs/>
              </w:rPr>
            </w:pPr>
            <w:r w:rsidRPr="00553565">
              <w:rPr>
                <w:iCs/>
              </w:rPr>
              <w:t>Accept</w:t>
            </w:r>
            <w:r w:rsidR="0001523E">
              <w:rPr>
                <w:iCs/>
              </w:rPr>
              <w:t>:</w:t>
            </w:r>
            <w:r w:rsidRPr="00553565">
              <w:rPr>
                <w:iCs/>
              </w:rPr>
              <w:t xml:space="preserve"> </w:t>
            </w:r>
            <w:proofErr w:type="spellStart"/>
            <w:r w:rsidRPr="003D40F3">
              <w:rPr>
                <w:i/>
                <w:iCs/>
              </w:rPr>
              <w:t>dormir</w:t>
            </w:r>
            <w:proofErr w:type="spellEnd"/>
            <w:r w:rsidRPr="003D40F3">
              <w:rPr>
                <w:i/>
                <w:iCs/>
              </w:rPr>
              <w:t xml:space="preserve"> / la </w:t>
            </w:r>
            <w:proofErr w:type="spellStart"/>
            <w:r w:rsidRPr="003D40F3">
              <w:rPr>
                <w:i/>
                <w:iCs/>
              </w:rPr>
              <w:t>chambre</w:t>
            </w:r>
            <w:proofErr w:type="spellEnd"/>
            <w:r w:rsidRPr="00553565">
              <w:rPr>
                <w:iCs/>
              </w:rPr>
              <w:t xml:space="preserve"> </w:t>
            </w:r>
            <w:proofErr w:type="spellStart"/>
            <w:r w:rsidRPr="00553565">
              <w:rPr>
                <w:iCs/>
              </w:rPr>
              <w:t>etc</w:t>
            </w:r>
            <w:proofErr w:type="spellEnd"/>
          </w:p>
          <w:p w14:paraId="13620AC7" w14:textId="7053FA06" w:rsidR="00553565" w:rsidRPr="00553565" w:rsidRDefault="00553565" w:rsidP="00553565">
            <w:pPr>
              <w:pStyle w:val="table"/>
              <w:spacing w:before="240"/>
              <w:rPr>
                <w:iCs/>
              </w:rPr>
            </w:pPr>
            <w:proofErr w:type="spellStart"/>
            <w:r w:rsidRPr="003D40F3">
              <w:rPr>
                <w:i/>
                <w:iCs/>
              </w:rPr>
              <w:t>L’hébergement</w:t>
            </w:r>
            <w:proofErr w:type="spellEnd"/>
            <w:r w:rsidRPr="00553565">
              <w:rPr>
                <w:iCs/>
              </w:rPr>
              <w:t xml:space="preserve"> must be spelt correctly if used</w:t>
            </w:r>
          </w:p>
        </w:tc>
        <w:tc>
          <w:tcPr>
            <w:tcW w:w="2268" w:type="dxa"/>
          </w:tcPr>
          <w:p w14:paraId="3344261F" w14:textId="59AB3ECE" w:rsidR="005C6BBE" w:rsidRPr="00B8573B" w:rsidRDefault="005C6BBE" w:rsidP="00877FB4">
            <w:pPr>
              <w:pStyle w:val="table"/>
              <w:spacing w:before="1800"/>
              <w:rPr>
                <w:szCs w:val="22"/>
              </w:rPr>
            </w:pPr>
          </w:p>
        </w:tc>
        <w:tc>
          <w:tcPr>
            <w:tcW w:w="1134" w:type="dxa"/>
            <w:vAlign w:val="center"/>
          </w:tcPr>
          <w:p w14:paraId="58774515" w14:textId="724BF2DA" w:rsidR="005C6BBE" w:rsidRPr="00302EC5" w:rsidRDefault="00705CCA" w:rsidP="00877FB4">
            <w:pPr>
              <w:pStyle w:val="table"/>
              <w:jc w:val="center"/>
              <w:rPr>
                <w:szCs w:val="22"/>
              </w:rPr>
            </w:pPr>
            <w:r>
              <w:rPr>
                <w:szCs w:val="22"/>
              </w:rPr>
              <w:t>2</w:t>
            </w:r>
          </w:p>
        </w:tc>
      </w:tr>
      <w:tr w:rsidR="005C6BBE" w:rsidRPr="00302EC5" w14:paraId="113B50C3" w14:textId="77777777" w:rsidTr="00877FB4">
        <w:trPr>
          <w:cantSplit/>
          <w:trHeight w:val="4763"/>
        </w:trPr>
        <w:tc>
          <w:tcPr>
            <w:tcW w:w="567" w:type="dxa"/>
            <w:tcMar>
              <w:left w:w="108" w:type="dxa"/>
              <w:right w:w="108" w:type="dxa"/>
            </w:tcMar>
            <w:vAlign w:val="center"/>
          </w:tcPr>
          <w:p w14:paraId="506405FC" w14:textId="5A8FA442" w:rsidR="005C6BBE" w:rsidRPr="00302EC5" w:rsidRDefault="005C6BBE" w:rsidP="005A176D">
            <w:pPr>
              <w:pStyle w:val="table"/>
              <w:jc w:val="center"/>
            </w:pPr>
            <w:r>
              <w:t>4</w:t>
            </w:r>
          </w:p>
        </w:tc>
        <w:tc>
          <w:tcPr>
            <w:tcW w:w="2410" w:type="dxa"/>
            <w:tcMar>
              <w:left w:w="108" w:type="dxa"/>
              <w:right w:w="108" w:type="dxa"/>
            </w:tcMar>
          </w:tcPr>
          <w:p w14:paraId="34BD9E7A" w14:textId="77777777" w:rsidR="005C6BBE" w:rsidRDefault="00705CCA" w:rsidP="00877FB4">
            <w:pPr>
              <w:pStyle w:val="table"/>
            </w:pPr>
            <w:r>
              <w:t xml:space="preserve">(On ne </w:t>
            </w:r>
            <w:proofErr w:type="spellStart"/>
            <w:r>
              <w:t>peut</w:t>
            </w:r>
            <w:proofErr w:type="spellEnd"/>
            <w:r>
              <w:t xml:space="preserve"> pas)</w:t>
            </w:r>
          </w:p>
          <w:p w14:paraId="2E0BE116" w14:textId="77777777" w:rsidR="00705CCA" w:rsidRDefault="00705CCA" w:rsidP="00705CCA">
            <w:pPr>
              <w:pStyle w:val="table"/>
              <w:spacing w:before="1560"/>
            </w:pPr>
            <w:r>
              <w:t xml:space="preserve">manger de (la) </w:t>
            </w:r>
            <w:proofErr w:type="spellStart"/>
            <w:r>
              <w:t>viande</w:t>
            </w:r>
            <w:proofErr w:type="spellEnd"/>
          </w:p>
          <w:p w14:paraId="5357E5ED" w14:textId="77777777" w:rsidR="00705CCA" w:rsidRDefault="00705CCA" w:rsidP="00705CCA">
            <w:pPr>
              <w:pStyle w:val="table"/>
            </w:pPr>
            <w:proofErr w:type="spellStart"/>
            <w:r>
              <w:t>boire</w:t>
            </w:r>
            <w:proofErr w:type="spellEnd"/>
            <w:r>
              <w:t xml:space="preserve"> </w:t>
            </w:r>
            <w:proofErr w:type="spellStart"/>
            <w:r>
              <w:t>d’alcool</w:t>
            </w:r>
            <w:proofErr w:type="spellEnd"/>
            <w:r>
              <w:t xml:space="preserve"> / de </w:t>
            </w:r>
            <w:proofErr w:type="spellStart"/>
            <w:r>
              <w:t>l’alcool</w:t>
            </w:r>
            <w:proofErr w:type="spellEnd"/>
          </w:p>
          <w:p w14:paraId="20D9E2A4" w14:textId="77777777" w:rsidR="00705CCA" w:rsidRDefault="00705CCA" w:rsidP="00705CCA">
            <w:pPr>
              <w:pStyle w:val="table"/>
            </w:pPr>
            <w:proofErr w:type="spellStart"/>
            <w:r>
              <w:t>consommer</w:t>
            </w:r>
            <w:proofErr w:type="spellEnd"/>
            <w:r>
              <w:t xml:space="preserve"> des </w:t>
            </w:r>
            <w:proofErr w:type="spellStart"/>
            <w:r>
              <w:t>produits</w:t>
            </w:r>
            <w:proofErr w:type="spellEnd"/>
            <w:r>
              <w:t xml:space="preserve"> </w:t>
            </w:r>
            <w:proofErr w:type="spellStart"/>
            <w:r>
              <w:t>laitiers</w:t>
            </w:r>
            <w:proofErr w:type="spellEnd"/>
          </w:p>
          <w:p w14:paraId="779F7CED" w14:textId="77777777" w:rsidR="00705CCA" w:rsidRDefault="00705CCA" w:rsidP="00705CCA">
            <w:pPr>
              <w:pStyle w:val="table"/>
            </w:pPr>
            <w:r>
              <w:t>utiliser son portable</w:t>
            </w:r>
          </w:p>
          <w:p w14:paraId="5138EE81" w14:textId="1A45189B" w:rsidR="00705CCA" w:rsidRPr="00A606D3" w:rsidRDefault="00705CCA" w:rsidP="00705CCA">
            <w:pPr>
              <w:pStyle w:val="table"/>
              <w:spacing w:before="1560"/>
              <w:rPr>
                <w:b/>
                <w:i/>
                <w:szCs w:val="22"/>
              </w:rPr>
            </w:pPr>
            <w:r w:rsidRPr="00A606D3">
              <w:rPr>
                <w:b/>
                <w:i/>
              </w:rPr>
              <w:t>(3 from 4)</w:t>
            </w:r>
          </w:p>
        </w:tc>
        <w:tc>
          <w:tcPr>
            <w:tcW w:w="2268" w:type="dxa"/>
            <w:tcMar>
              <w:left w:w="108" w:type="dxa"/>
              <w:right w:w="108" w:type="dxa"/>
            </w:tcMar>
          </w:tcPr>
          <w:p w14:paraId="14CC981B" w14:textId="77777777" w:rsidR="005C6BBE" w:rsidRDefault="00705CCA" w:rsidP="00877FB4">
            <w:pPr>
              <w:pStyle w:val="table"/>
              <w:rPr>
                <w:iCs/>
              </w:rPr>
            </w:pPr>
            <w:r w:rsidRPr="00705CCA">
              <w:rPr>
                <w:iCs/>
              </w:rPr>
              <w:t>Refer to general principles if appropriate</w:t>
            </w:r>
          </w:p>
          <w:p w14:paraId="04569C0F" w14:textId="77777777" w:rsidR="00705CCA" w:rsidRDefault="00705CCA" w:rsidP="00877FB4">
            <w:pPr>
              <w:pStyle w:val="table"/>
              <w:rPr>
                <w:iCs/>
              </w:rPr>
            </w:pPr>
            <w:r w:rsidRPr="00705CCA">
              <w:rPr>
                <w:iCs/>
              </w:rPr>
              <w:t>Must have recognisable verb form</w:t>
            </w:r>
          </w:p>
          <w:p w14:paraId="4E0A62D4" w14:textId="217DF151" w:rsidR="00705CCA" w:rsidRPr="00705CCA" w:rsidRDefault="00705CCA" w:rsidP="00705CCA">
            <w:pPr>
              <w:pStyle w:val="table"/>
              <w:spacing w:before="1800"/>
              <w:rPr>
                <w:iCs/>
              </w:rPr>
            </w:pPr>
            <w:r w:rsidRPr="00705CCA">
              <w:rPr>
                <w:iCs/>
              </w:rPr>
              <w:t>The phrasing of the question must be reflected in the answer</w:t>
            </w:r>
            <w:r>
              <w:rPr>
                <w:iCs/>
              </w:rPr>
              <w:t xml:space="preserve"> </w:t>
            </w:r>
            <w:r w:rsidRPr="00705CCA">
              <w:rPr>
                <w:iCs/>
              </w:rPr>
              <w:t xml:space="preserve">and so </w:t>
            </w:r>
            <w:r w:rsidRPr="004665BE">
              <w:rPr>
                <w:i/>
                <w:iCs/>
              </w:rPr>
              <w:t xml:space="preserve">’propose un </w:t>
            </w:r>
            <w:proofErr w:type="spellStart"/>
            <w:r w:rsidRPr="004665BE">
              <w:rPr>
                <w:i/>
                <w:iCs/>
              </w:rPr>
              <w:t>régime</w:t>
            </w:r>
            <w:proofErr w:type="spellEnd"/>
            <w:r w:rsidRPr="004665BE">
              <w:rPr>
                <w:i/>
                <w:iCs/>
              </w:rPr>
              <w:t xml:space="preserve"> </w:t>
            </w:r>
            <w:proofErr w:type="spellStart"/>
            <w:r w:rsidRPr="004665BE">
              <w:rPr>
                <w:i/>
                <w:iCs/>
              </w:rPr>
              <w:t>végétarien</w:t>
            </w:r>
            <w:proofErr w:type="spellEnd"/>
            <w:r w:rsidRPr="004665BE">
              <w:rPr>
                <w:i/>
                <w:iCs/>
              </w:rPr>
              <w:t>’</w:t>
            </w:r>
            <w:r w:rsidRPr="00705CCA">
              <w:rPr>
                <w:iCs/>
              </w:rPr>
              <w:t xml:space="preserve"> would be rejected</w:t>
            </w:r>
          </w:p>
        </w:tc>
        <w:tc>
          <w:tcPr>
            <w:tcW w:w="2268" w:type="dxa"/>
          </w:tcPr>
          <w:p w14:paraId="7F7E3C5F" w14:textId="77777777" w:rsidR="005C6BBE" w:rsidRPr="00302EC5" w:rsidRDefault="005C6BBE" w:rsidP="00877FB4">
            <w:pPr>
              <w:pStyle w:val="table"/>
              <w:rPr>
                <w:szCs w:val="22"/>
              </w:rPr>
            </w:pPr>
          </w:p>
        </w:tc>
        <w:tc>
          <w:tcPr>
            <w:tcW w:w="1134" w:type="dxa"/>
            <w:vAlign w:val="center"/>
          </w:tcPr>
          <w:p w14:paraId="28DF1527" w14:textId="67CDABDA" w:rsidR="005C6BBE" w:rsidRPr="00302EC5" w:rsidRDefault="00705CCA" w:rsidP="00877FB4">
            <w:pPr>
              <w:pStyle w:val="table"/>
              <w:jc w:val="center"/>
              <w:rPr>
                <w:szCs w:val="22"/>
              </w:rPr>
            </w:pPr>
            <w:r>
              <w:rPr>
                <w:szCs w:val="22"/>
              </w:rPr>
              <w:t>3</w:t>
            </w:r>
          </w:p>
        </w:tc>
      </w:tr>
    </w:tbl>
    <w:p w14:paraId="2B70ABB0" w14:textId="1C773783" w:rsidR="00705CCA" w:rsidRDefault="00705CCA" w:rsidP="00705CCA">
      <w:pPr>
        <w:pStyle w:val="markscheme-markbottom"/>
      </w:pPr>
      <w:r>
        <w:t>[10]</w:t>
      </w:r>
    </w:p>
    <w:tbl>
      <w:tblPr>
        <w:tblW w:w="872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09"/>
        <w:gridCol w:w="6879"/>
        <w:gridCol w:w="1134"/>
      </w:tblGrid>
      <w:tr w:rsidR="00E07C98" w:rsidRPr="00B80D66" w14:paraId="215FA457" w14:textId="02C97005" w:rsidTr="009B0490">
        <w:trPr>
          <w:cantSplit/>
        </w:trPr>
        <w:tc>
          <w:tcPr>
            <w:tcW w:w="709" w:type="dxa"/>
            <w:shd w:val="clear" w:color="auto" w:fill="E9E9E9"/>
          </w:tcPr>
          <w:p w14:paraId="69FC2073" w14:textId="296D84AB" w:rsidR="00E07C98" w:rsidRPr="00F570EA" w:rsidRDefault="00E07C98" w:rsidP="00705CCA">
            <w:pPr>
              <w:pStyle w:val="Table3pt"/>
              <w:jc w:val="center"/>
              <w:rPr>
                <w:b/>
              </w:rPr>
            </w:pPr>
            <w:r w:rsidRPr="00F570EA">
              <w:rPr>
                <w:b/>
              </w:rPr>
              <w:t>Q</w:t>
            </w:r>
            <w:r w:rsidR="00705CCA">
              <w:rPr>
                <w:b/>
              </w:rPr>
              <w:t>2</w:t>
            </w:r>
            <w:r w:rsidRPr="00F570EA">
              <w:rPr>
                <w:b/>
              </w:rPr>
              <w:t>.</w:t>
            </w:r>
          </w:p>
        </w:tc>
        <w:tc>
          <w:tcPr>
            <w:tcW w:w="6879" w:type="dxa"/>
            <w:shd w:val="clear" w:color="auto" w:fill="E9E9E9"/>
            <w:vAlign w:val="center"/>
          </w:tcPr>
          <w:p w14:paraId="27F5F25D" w14:textId="0DA89A93" w:rsidR="00E07C98" w:rsidRPr="00F570EA" w:rsidRDefault="00E07C98" w:rsidP="00E07C98">
            <w:pPr>
              <w:pStyle w:val="Table3pt"/>
              <w:jc w:val="center"/>
              <w:rPr>
                <w:b/>
              </w:rPr>
            </w:pPr>
            <w:r>
              <w:rPr>
                <w:b/>
              </w:rPr>
              <w:t>Accept</w:t>
            </w:r>
          </w:p>
        </w:tc>
        <w:tc>
          <w:tcPr>
            <w:tcW w:w="1134" w:type="dxa"/>
            <w:shd w:val="clear" w:color="auto" w:fill="E9E9E9"/>
          </w:tcPr>
          <w:p w14:paraId="04DB2CD0" w14:textId="509C807A" w:rsidR="00E07C98" w:rsidRPr="00F570EA" w:rsidRDefault="00E07C98" w:rsidP="00F570EA">
            <w:pPr>
              <w:pStyle w:val="Table3pt"/>
              <w:jc w:val="center"/>
              <w:rPr>
                <w:b/>
              </w:rPr>
            </w:pPr>
            <w:r w:rsidRPr="00F570EA">
              <w:rPr>
                <w:b/>
              </w:rPr>
              <w:t>Mark</w:t>
            </w:r>
          </w:p>
        </w:tc>
      </w:tr>
      <w:tr w:rsidR="00E07C98" w:rsidRPr="00B80D66" w14:paraId="5C9294FE" w14:textId="6752D57E" w:rsidTr="00412E15">
        <w:trPr>
          <w:cantSplit/>
        </w:trPr>
        <w:tc>
          <w:tcPr>
            <w:tcW w:w="709" w:type="dxa"/>
            <w:tcMar>
              <w:left w:w="108" w:type="dxa"/>
              <w:right w:w="108" w:type="dxa"/>
            </w:tcMar>
            <w:vAlign w:val="center"/>
          </w:tcPr>
          <w:p w14:paraId="6D306D2D" w14:textId="63962D59" w:rsidR="00E07C98" w:rsidRPr="002B3615" w:rsidRDefault="00E07C98" w:rsidP="002B3615">
            <w:pPr>
              <w:pStyle w:val="Table3pt"/>
              <w:jc w:val="center"/>
            </w:pPr>
            <w:r w:rsidRPr="002B3615">
              <w:t>1</w:t>
            </w:r>
          </w:p>
        </w:tc>
        <w:tc>
          <w:tcPr>
            <w:tcW w:w="6879" w:type="dxa"/>
            <w:tcMar>
              <w:left w:w="108" w:type="dxa"/>
              <w:right w:w="108" w:type="dxa"/>
            </w:tcMar>
            <w:vAlign w:val="center"/>
          </w:tcPr>
          <w:p w14:paraId="2D70D470" w14:textId="76DAF451" w:rsidR="00E07C98" w:rsidRPr="00E07C98" w:rsidRDefault="00705CCA" w:rsidP="002B3615">
            <w:pPr>
              <w:pStyle w:val="Table3pt"/>
              <w:ind w:left="0"/>
              <w:rPr>
                <w:b/>
              </w:rPr>
            </w:pPr>
            <w:r>
              <w:rPr>
                <w:b/>
              </w:rPr>
              <w:t>P</w:t>
            </w:r>
          </w:p>
        </w:tc>
        <w:tc>
          <w:tcPr>
            <w:tcW w:w="1134" w:type="dxa"/>
            <w:vAlign w:val="center"/>
          </w:tcPr>
          <w:p w14:paraId="6FD540DE" w14:textId="7FBDF951" w:rsidR="00E07C98" w:rsidRPr="002B3615" w:rsidRDefault="00E07C98" w:rsidP="002B3615">
            <w:pPr>
              <w:pStyle w:val="Table3pt"/>
              <w:jc w:val="center"/>
            </w:pPr>
            <w:r>
              <w:t>1</w:t>
            </w:r>
          </w:p>
        </w:tc>
      </w:tr>
      <w:tr w:rsidR="00E07C98" w:rsidRPr="00B80D66" w14:paraId="626C9770" w14:textId="63266A19" w:rsidTr="001E2898">
        <w:trPr>
          <w:cantSplit/>
        </w:trPr>
        <w:tc>
          <w:tcPr>
            <w:tcW w:w="709" w:type="dxa"/>
            <w:tcMar>
              <w:left w:w="108" w:type="dxa"/>
              <w:right w:w="108" w:type="dxa"/>
            </w:tcMar>
            <w:vAlign w:val="center"/>
          </w:tcPr>
          <w:p w14:paraId="7E6AB8F9" w14:textId="7CECCB38" w:rsidR="00E07C98" w:rsidRPr="002B3615" w:rsidRDefault="00E07C98" w:rsidP="002B3615">
            <w:pPr>
              <w:pStyle w:val="Table3pt"/>
              <w:jc w:val="center"/>
            </w:pPr>
            <w:r w:rsidRPr="002B3615">
              <w:t>2</w:t>
            </w:r>
          </w:p>
        </w:tc>
        <w:tc>
          <w:tcPr>
            <w:tcW w:w="6879" w:type="dxa"/>
            <w:tcMar>
              <w:left w:w="108" w:type="dxa"/>
              <w:right w:w="108" w:type="dxa"/>
            </w:tcMar>
            <w:vAlign w:val="center"/>
          </w:tcPr>
          <w:p w14:paraId="48A7A4DD" w14:textId="48DBC634" w:rsidR="00E07C98" w:rsidRPr="00E07C98" w:rsidRDefault="00705CCA" w:rsidP="002B3615">
            <w:pPr>
              <w:pStyle w:val="Table3pt"/>
              <w:ind w:left="0"/>
              <w:rPr>
                <w:b/>
              </w:rPr>
            </w:pPr>
            <w:r>
              <w:rPr>
                <w:b/>
              </w:rPr>
              <w:t>N</w:t>
            </w:r>
          </w:p>
        </w:tc>
        <w:tc>
          <w:tcPr>
            <w:tcW w:w="1134" w:type="dxa"/>
            <w:vAlign w:val="center"/>
          </w:tcPr>
          <w:p w14:paraId="53C13F2F" w14:textId="186B329F" w:rsidR="00E07C98" w:rsidRPr="002B3615" w:rsidRDefault="00E07C98" w:rsidP="002B3615">
            <w:pPr>
              <w:pStyle w:val="Table3pt"/>
              <w:jc w:val="center"/>
            </w:pPr>
            <w:r>
              <w:t>1</w:t>
            </w:r>
          </w:p>
        </w:tc>
      </w:tr>
      <w:tr w:rsidR="00E07C98" w:rsidRPr="00B80D66" w14:paraId="57F4B22A" w14:textId="37A1E2D0" w:rsidTr="00013B54">
        <w:trPr>
          <w:cantSplit/>
        </w:trPr>
        <w:tc>
          <w:tcPr>
            <w:tcW w:w="709" w:type="dxa"/>
            <w:tcMar>
              <w:left w:w="108" w:type="dxa"/>
              <w:right w:w="108" w:type="dxa"/>
            </w:tcMar>
            <w:vAlign w:val="center"/>
          </w:tcPr>
          <w:p w14:paraId="5FC5D904" w14:textId="78FA2117" w:rsidR="00E07C98" w:rsidRPr="002B3615" w:rsidRDefault="00E07C98" w:rsidP="002B3615">
            <w:pPr>
              <w:pStyle w:val="Table3pt"/>
              <w:jc w:val="center"/>
            </w:pPr>
            <w:r w:rsidRPr="002B3615">
              <w:t>3</w:t>
            </w:r>
          </w:p>
        </w:tc>
        <w:tc>
          <w:tcPr>
            <w:tcW w:w="6879" w:type="dxa"/>
            <w:tcMar>
              <w:left w:w="108" w:type="dxa"/>
              <w:right w:w="108" w:type="dxa"/>
            </w:tcMar>
            <w:vAlign w:val="center"/>
          </w:tcPr>
          <w:p w14:paraId="1C8FE945" w14:textId="324F9F9E" w:rsidR="00E07C98" w:rsidRPr="00E07C98" w:rsidRDefault="00705CCA" w:rsidP="002B3615">
            <w:pPr>
              <w:pStyle w:val="Table3pt"/>
              <w:ind w:left="0"/>
              <w:rPr>
                <w:b/>
              </w:rPr>
            </w:pPr>
            <w:r>
              <w:rPr>
                <w:b/>
              </w:rPr>
              <w:t>N</w:t>
            </w:r>
          </w:p>
        </w:tc>
        <w:tc>
          <w:tcPr>
            <w:tcW w:w="1134" w:type="dxa"/>
            <w:vAlign w:val="center"/>
          </w:tcPr>
          <w:p w14:paraId="58871F40" w14:textId="6381B07D" w:rsidR="00E07C98" w:rsidRPr="002B3615" w:rsidRDefault="00E07C98" w:rsidP="002B3615">
            <w:pPr>
              <w:pStyle w:val="Table3pt"/>
              <w:jc w:val="center"/>
            </w:pPr>
            <w:r>
              <w:t>1</w:t>
            </w:r>
          </w:p>
        </w:tc>
      </w:tr>
      <w:tr w:rsidR="00E07C98" w:rsidRPr="00B80D66" w14:paraId="348CF985" w14:textId="52C6C459" w:rsidTr="00C43D81">
        <w:trPr>
          <w:cantSplit/>
        </w:trPr>
        <w:tc>
          <w:tcPr>
            <w:tcW w:w="709" w:type="dxa"/>
            <w:tcMar>
              <w:left w:w="108" w:type="dxa"/>
              <w:right w:w="108" w:type="dxa"/>
            </w:tcMar>
            <w:vAlign w:val="center"/>
          </w:tcPr>
          <w:p w14:paraId="5452457B" w14:textId="657FB409" w:rsidR="00E07C98" w:rsidRPr="002B3615" w:rsidRDefault="00E07C98" w:rsidP="002B3615">
            <w:pPr>
              <w:pStyle w:val="Table3pt"/>
              <w:jc w:val="center"/>
            </w:pPr>
            <w:r w:rsidRPr="002B3615">
              <w:t>4</w:t>
            </w:r>
          </w:p>
        </w:tc>
        <w:tc>
          <w:tcPr>
            <w:tcW w:w="6879" w:type="dxa"/>
            <w:tcMar>
              <w:left w:w="108" w:type="dxa"/>
              <w:right w:w="108" w:type="dxa"/>
            </w:tcMar>
            <w:vAlign w:val="center"/>
          </w:tcPr>
          <w:p w14:paraId="06E2596A" w14:textId="684509D5" w:rsidR="00E07C98" w:rsidRPr="00E07C98" w:rsidRDefault="00705CCA" w:rsidP="002B3615">
            <w:pPr>
              <w:pStyle w:val="Table3pt"/>
              <w:ind w:left="0"/>
              <w:rPr>
                <w:b/>
              </w:rPr>
            </w:pPr>
            <w:r>
              <w:rPr>
                <w:b/>
              </w:rPr>
              <w:t>P + N</w:t>
            </w:r>
          </w:p>
        </w:tc>
        <w:tc>
          <w:tcPr>
            <w:tcW w:w="1134" w:type="dxa"/>
            <w:vAlign w:val="center"/>
          </w:tcPr>
          <w:p w14:paraId="2E676BF7" w14:textId="058EB65B" w:rsidR="00E07C98" w:rsidRPr="002B3615" w:rsidRDefault="00E07C98" w:rsidP="002B3615">
            <w:pPr>
              <w:pStyle w:val="Table3pt"/>
              <w:jc w:val="center"/>
            </w:pPr>
            <w:r>
              <w:t>1</w:t>
            </w:r>
          </w:p>
        </w:tc>
      </w:tr>
      <w:tr w:rsidR="00E07C98" w:rsidRPr="00B80D66" w14:paraId="56C34D74" w14:textId="50A5B035" w:rsidTr="0013044C">
        <w:trPr>
          <w:cantSplit/>
        </w:trPr>
        <w:tc>
          <w:tcPr>
            <w:tcW w:w="709" w:type="dxa"/>
            <w:tcMar>
              <w:left w:w="108" w:type="dxa"/>
              <w:right w:w="108" w:type="dxa"/>
            </w:tcMar>
            <w:vAlign w:val="center"/>
          </w:tcPr>
          <w:p w14:paraId="3D4EC02B" w14:textId="503EB07D" w:rsidR="00E07C98" w:rsidRPr="002B3615" w:rsidRDefault="00E07C98" w:rsidP="002B3615">
            <w:pPr>
              <w:pStyle w:val="Table3pt"/>
              <w:jc w:val="center"/>
            </w:pPr>
            <w:r w:rsidRPr="002B3615">
              <w:t>5</w:t>
            </w:r>
          </w:p>
        </w:tc>
        <w:tc>
          <w:tcPr>
            <w:tcW w:w="6879" w:type="dxa"/>
            <w:tcMar>
              <w:left w:w="108" w:type="dxa"/>
              <w:right w:w="108" w:type="dxa"/>
            </w:tcMar>
            <w:vAlign w:val="center"/>
          </w:tcPr>
          <w:p w14:paraId="53B80C79" w14:textId="47C71A85" w:rsidR="00E07C98" w:rsidRPr="00E07C98" w:rsidRDefault="00705CCA" w:rsidP="002B3615">
            <w:pPr>
              <w:pStyle w:val="Table3pt"/>
              <w:ind w:left="0"/>
              <w:rPr>
                <w:b/>
              </w:rPr>
            </w:pPr>
            <w:r>
              <w:rPr>
                <w:b/>
              </w:rPr>
              <w:t>P + N</w:t>
            </w:r>
          </w:p>
        </w:tc>
        <w:tc>
          <w:tcPr>
            <w:tcW w:w="1134" w:type="dxa"/>
            <w:vAlign w:val="center"/>
          </w:tcPr>
          <w:p w14:paraId="7F65B40C" w14:textId="5402D581" w:rsidR="00E07C98" w:rsidRPr="002B3615" w:rsidRDefault="00E07C98" w:rsidP="002B3615">
            <w:pPr>
              <w:pStyle w:val="Table3pt"/>
              <w:jc w:val="center"/>
            </w:pPr>
            <w:r>
              <w:t>1</w:t>
            </w:r>
          </w:p>
        </w:tc>
      </w:tr>
    </w:tbl>
    <w:p w14:paraId="0213275C" w14:textId="130E63C2" w:rsidR="0010195D" w:rsidRDefault="00B80D66" w:rsidP="0010195D">
      <w:pPr>
        <w:pStyle w:val="markscheme-markbottom"/>
      </w:pPr>
      <w:r w:rsidRPr="00B80D66">
        <w:t>[</w:t>
      </w:r>
      <w:r w:rsidR="00705CCA">
        <w:t>5</w:t>
      </w:r>
      <w:r w:rsidRPr="00B80D66">
        <w:t>]</w:t>
      </w:r>
    </w:p>
    <w:p w14:paraId="6FAE76B0" w14:textId="130C2A23" w:rsidR="003758C9" w:rsidRDefault="003758C9">
      <w:pPr>
        <w:widowControl/>
        <w:autoSpaceDE/>
        <w:autoSpaceDN/>
        <w:adjustRightInd/>
        <w:spacing w:before="0" w:after="160" w:line="259" w:lineRule="auto"/>
        <w:ind w:right="0"/>
        <w:rPr>
          <w:b/>
          <w:bCs/>
          <w:sz w:val="20"/>
          <w:szCs w:val="20"/>
        </w:rPr>
      </w:pPr>
      <w:r>
        <w:br w:type="page"/>
      </w:r>
    </w:p>
    <w:tbl>
      <w:tblPr>
        <w:tblW w:w="8647"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5245"/>
        <w:gridCol w:w="1701"/>
        <w:gridCol w:w="1134"/>
      </w:tblGrid>
      <w:tr w:rsidR="00914D81" w:rsidRPr="00302EC5" w14:paraId="35DBCD0F" w14:textId="77777777" w:rsidTr="00914D81">
        <w:trPr>
          <w:cantSplit/>
        </w:trPr>
        <w:tc>
          <w:tcPr>
            <w:tcW w:w="567" w:type="dxa"/>
            <w:shd w:val="clear" w:color="auto" w:fill="E9E9E9"/>
          </w:tcPr>
          <w:p w14:paraId="55A2A080" w14:textId="2407F7B0" w:rsidR="00914D81" w:rsidRPr="00B8573B" w:rsidRDefault="00914D81" w:rsidP="00877FB4">
            <w:pPr>
              <w:pStyle w:val="table"/>
              <w:jc w:val="center"/>
              <w:rPr>
                <w:b/>
              </w:rPr>
            </w:pPr>
            <w:r>
              <w:rPr>
                <w:b/>
              </w:rPr>
              <w:lastRenderedPageBreak/>
              <w:t>Q3</w:t>
            </w:r>
          </w:p>
        </w:tc>
        <w:tc>
          <w:tcPr>
            <w:tcW w:w="5245" w:type="dxa"/>
            <w:shd w:val="clear" w:color="auto" w:fill="E9E9E9"/>
            <w:vAlign w:val="center"/>
          </w:tcPr>
          <w:p w14:paraId="640CDFA8" w14:textId="1547C954" w:rsidR="00914D81" w:rsidRPr="00B8573B" w:rsidRDefault="00914D81" w:rsidP="00877FB4">
            <w:pPr>
              <w:pStyle w:val="table"/>
              <w:jc w:val="center"/>
              <w:rPr>
                <w:b/>
              </w:rPr>
            </w:pPr>
            <w:r>
              <w:rPr>
                <w:b/>
                <w:bCs/>
              </w:rPr>
              <w:t>Accept</w:t>
            </w:r>
          </w:p>
        </w:tc>
        <w:tc>
          <w:tcPr>
            <w:tcW w:w="1701" w:type="dxa"/>
            <w:shd w:val="clear" w:color="auto" w:fill="E9E9E9"/>
          </w:tcPr>
          <w:p w14:paraId="5CED091F" w14:textId="48CC4934" w:rsidR="00914D81" w:rsidRPr="00B8573B" w:rsidRDefault="00914D81" w:rsidP="00877FB4">
            <w:pPr>
              <w:pStyle w:val="table"/>
              <w:jc w:val="center"/>
              <w:rPr>
                <w:b/>
                <w:bCs/>
              </w:rPr>
            </w:pPr>
            <w:r>
              <w:rPr>
                <w:b/>
                <w:bCs/>
              </w:rPr>
              <w:t>Notes</w:t>
            </w:r>
          </w:p>
        </w:tc>
        <w:tc>
          <w:tcPr>
            <w:tcW w:w="1134" w:type="dxa"/>
            <w:shd w:val="clear" w:color="auto" w:fill="E9E9E9"/>
          </w:tcPr>
          <w:p w14:paraId="0C83C2FB" w14:textId="77777777" w:rsidR="00914D81" w:rsidRPr="00B8573B" w:rsidRDefault="00914D81" w:rsidP="00877FB4">
            <w:pPr>
              <w:pStyle w:val="table"/>
              <w:jc w:val="center"/>
              <w:rPr>
                <w:b/>
                <w:bCs/>
              </w:rPr>
            </w:pPr>
            <w:r w:rsidRPr="00B8573B">
              <w:rPr>
                <w:b/>
                <w:bCs/>
              </w:rPr>
              <w:t>Mark</w:t>
            </w:r>
          </w:p>
        </w:tc>
      </w:tr>
      <w:tr w:rsidR="00914D81" w:rsidRPr="00302EC5" w14:paraId="31E80316" w14:textId="77777777" w:rsidTr="009E53FE">
        <w:trPr>
          <w:cantSplit/>
          <w:trHeight w:val="771"/>
        </w:trPr>
        <w:tc>
          <w:tcPr>
            <w:tcW w:w="567" w:type="dxa"/>
            <w:tcMar>
              <w:left w:w="108" w:type="dxa"/>
              <w:right w:w="108" w:type="dxa"/>
            </w:tcMar>
          </w:tcPr>
          <w:p w14:paraId="4C5682ED" w14:textId="7E7A7E3D" w:rsidR="00914D81" w:rsidRPr="00B8573B" w:rsidRDefault="00914D81" w:rsidP="00914D81">
            <w:pPr>
              <w:pStyle w:val="table"/>
              <w:jc w:val="center"/>
              <w:rPr>
                <w:b/>
              </w:rPr>
            </w:pPr>
          </w:p>
        </w:tc>
        <w:tc>
          <w:tcPr>
            <w:tcW w:w="5245" w:type="dxa"/>
            <w:tcMar>
              <w:left w:w="108" w:type="dxa"/>
              <w:right w:w="108" w:type="dxa"/>
            </w:tcMar>
          </w:tcPr>
          <w:p w14:paraId="3AEDDA72" w14:textId="56179AB3" w:rsidR="00914D81" w:rsidRPr="00914D81" w:rsidRDefault="00914D81" w:rsidP="00914D81">
            <w:pPr>
              <w:pStyle w:val="table"/>
              <w:rPr>
                <w:b/>
                <w:iCs/>
              </w:rPr>
            </w:pPr>
            <w:r>
              <w:rPr>
                <w:b/>
                <w:iCs/>
              </w:rPr>
              <w:t>C E F H</w:t>
            </w:r>
          </w:p>
        </w:tc>
        <w:tc>
          <w:tcPr>
            <w:tcW w:w="1701" w:type="dxa"/>
          </w:tcPr>
          <w:p w14:paraId="51E207C7" w14:textId="5097D578" w:rsidR="00914D81" w:rsidRPr="00B8573B" w:rsidRDefault="00914D81" w:rsidP="00914D81">
            <w:pPr>
              <w:pStyle w:val="table"/>
              <w:rPr>
                <w:szCs w:val="22"/>
              </w:rPr>
            </w:pPr>
            <w:r>
              <w:t>Accept</w:t>
            </w:r>
            <w:r w:rsidR="0001523E">
              <w:t>:</w:t>
            </w:r>
            <w:r>
              <w:t xml:space="preserve"> letters in any order.</w:t>
            </w:r>
          </w:p>
        </w:tc>
        <w:tc>
          <w:tcPr>
            <w:tcW w:w="1134" w:type="dxa"/>
          </w:tcPr>
          <w:p w14:paraId="67513841" w14:textId="6296ADDA" w:rsidR="00914D81" w:rsidRPr="00302EC5" w:rsidRDefault="00914D81" w:rsidP="00914D81">
            <w:pPr>
              <w:pStyle w:val="table"/>
              <w:jc w:val="center"/>
              <w:rPr>
                <w:szCs w:val="22"/>
              </w:rPr>
            </w:pPr>
            <w:r>
              <w:rPr>
                <w:szCs w:val="22"/>
              </w:rPr>
              <w:t>4</w:t>
            </w:r>
          </w:p>
        </w:tc>
      </w:tr>
    </w:tbl>
    <w:p w14:paraId="54B93F47" w14:textId="071E5964" w:rsidR="003758C9" w:rsidRDefault="00914D81" w:rsidP="00914D81">
      <w:pPr>
        <w:pStyle w:val="markscheme-markbottom"/>
      </w:pPr>
      <w:r w:rsidRPr="00914D81">
        <w:t>[4]</w:t>
      </w:r>
    </w:p>
    <w:tbl>
      <w:tblPr>
        <w:tblW w:w="8647"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5245"/>
        <w:gridCol w:w="1701"/>
        <w:gridCol w:w="1134"/>
      </w:tblGrid>
      <w:tr w:rsidR="009E53FE" w:rsidRPr="00302EC5" w14:paraId="5F27A351" w14:textId="77777777" w:rsidTr="00877FB4">
        <w:trPr>
          <w:cantSplit/>
        </w:trPr>
        <w:tc>
          <w:tcPr>
            <w:tcW w:w="567" w:type="dxa"/>
            <w:shd w:val="clear" w:color="auto" w:fill="E9E9E9"/>
          </w:tcPr>
          <w:p w14:paraId="1845C0C0" w14:textId="07215E6E" w:rsidR="009E53FE" w:rsidRPr="009E53FE" w:rsidRDefault="009E53FE" w:rsidP="009E53FE">
            <w:pPr>
              <w:pStyle w:val="table"/>
              <w:jc w:val="center"/>
              <w:rPr>
                <w:b/>
              </w:rPr>
            </w:pPr>
            <w:r w:rsidRPr="009E53FE">
              <w:rPr>
                <w:b/>
              </w:rPr>
              <w:t>Q4</w:t>
            </w:r>
          </w:p>
        </w:tc>
        <w:tc>
          <w:tcPr>
            <w:tcW w:w="5245" w:type="dxa"/>
            <w:shd w:val="clear" w:color="auto" w:fill="E9E9E9"/>
            <w:vAlign w:val="center"/>
          </w:tcPr>
          <w:p w14:paraId="470036D4" w14:textId="591D8950" w:rsidR="009E53FE" w:rsidRPr="009E53FE" w:rsidRDefault="00DD4B92" w:rsidP="009E53FE">
            <w:pPr>
              <w:pStyle w:val="table"/>
              <w:jc w:val="center"/>
              <w:rPr>
                <w:b/>
              </w:rPr>
            </w:pPr>
            <w:r>
              <w:rPr>
                <w:b/>
                <w:bCs/>
              </w:rPr>
              <w:t>Accept (key i</w:t>
            </w:r>
            <w:r w:rsidR="009E53FE" w:rsidRPr="009E53FE">
              <w:rPr>
                <w:b/>
                <w:bCs/>
              </w:rPr>
              <w:t>dea underlined)</w:t>
            </w:r>
          </w:p>
        </w:tc>
        <w:tc>
          <w:tcPr>
            <w:tcW w:w="1701" w:type="dxa"/>
            <w:shd w:val="clear" w:color="auto" w:fill="E9E9E9"/>
          </w:tcPr>
          <w:p w14:paraId="6E443BE1" w14:textId="77777777" w:rsidR="009E53FE" w:rsidRPr="009E53FE" w:rsidRDefault="009E53FE" w:rsidP="009E53FE">
            <w:pPr>
              <w:pStyle w:val="table"/>
              <w:jc w:val="center"/>
              <w:rPr>
                <w:b/>
                <w:bCs/>
              </w:rPr>
            </w:pPr>
            <w:r w:rsidRPr="009E53FE">
              <w:rPr>
                <w:b/>
                <w:bCs/>
              </w:rPr>
              <w:t>Notes</w:t>
            </w:r>
          </w:p>
        </w:tc>
        <w:tc>
          <w:tcPr>
            <w:tcW w:w="1134" w:type="dxa"/>
            <w:shd w:val="clear" w:color="auto" w:fill="E9E9E9"/>
          </w:tcPr>
          <w:p w14:paraId="4ABA10E9" w14:textId="77777777" w:rsidR="009E53FE" w:rsidRPr="009E53FE" w:rsidRDefault="009E53FE" w:rsidP="009E53FE">
            <w:pPr>
              <w:pStyle w:val="table"/>
              <w:jc w:val="center"/>
              <w:rPr>
                <w:b/>
                <w:bCs/>
              </w:rPr>
            </w:pPr>
            <w:r w:rsidRPr="009E53FE">
              <w:rPr>
                <w:b/>
                <w:bCs/>
              </w:rPr>
              <w:t>Mark</w:t>
            </w:r>
          </w:p>
        </w:tc>
      </w:tr>
      <w:tr w:rsidR="009E53FE" w:rsidRPr="00302EC5" w14:paraId="6D6B3B46" w14:textId="77777777" w:rsidTr="009E53FE">
        <w:trPr>
          <w:cantSplit/>
          <w:trHeight w:val="771"/>
        </w:trPr>
        <w:tc>
          <w:tcPr>
            <w:tcW w:w="567" w:type="dxa"/>
            <w:tcMar>
              <w:left w:w="108" w:type="dxa"/>
              <w:right w:w="108" w:type="dxa"/>
            </w:tcMar>
          </w:tcPr>
          <w:p w14:paraId="0EB1511E" w14:textId="77777777" w:rsidR="009E53FE" w:rsidRPr="00B8573B" w:rsidRDefault="009E53FE" w:rsidP="009E53FE">
            <w:pPr>
              <w:pStyle w:val="table"/>
            </w:pPr>
          </w:p>
        </w:tc>
        <w:tc>
          <w:tcPr>
            <w:tcW w:w="5245" w:type="dxa"/>
            <w:tcMar>
              <w:left w:w="108" w:type="dxa"/>
              <w:right w:w="108" w:type="dxa"/>
            </w:tcMar>
          </w:tcPr>
          <w:p w14:paraId="46D6CADA" w14:textId="77777777" w:rsidR="009E53FE" w:rsidRPr="009E53FE" w:rsidRDefault="009E53FE" w:rsidP="009E53FE">
            <w:pPr>
              <w:pStyle w:val="table"/>
              <w:rPr>
                <w:b/>
                <w:bCs/>
                <w:szCs w:val="22"/>
              </w:rPr>
            </w:pPr>
            <w:r w:rsidRPr="009E53FE">
              <w:rPr>
                <w:b/>
                <w:bCs/>
                <w:szCs w:val="22"/>
              </w:rPr>
              <w:t>Bullet point 1</w:t>
            </w:r>
          </w:p>
          <w:p w14:paraId="219941D5" w14:textId="77777777" w:rsidR="009E53FE" w:rsidRPr="009E53FE" w:rsidRDefault="009E53FE" w:rsidP="00C5040F">
            <w:pPr>
              <w:pStyle w:val="table"/>
              <w:numPr>
                <w:ilvl w:val="0"/>
                <w:numId w:val="25"/>
              </w:numPr>
              <w:rPr>
                <w:iCs/>
              </w:rPr>
            </w:pPr>
            <w:r>
              <w:t xml:space="preserve">Les villages </w:t>
            </w:r>
            <w:proofErr w:type="spellStart"/>
            <w:r>
              <w:t>sélectionnés</w:t>
            </w:r>
            <w:proofErr w:type="spellEnd"/>
            <w:r>
              <w:t xml:space="preserve"> </w:t>
            </w:r>
            <w:proofErr w:type="spellStart"/>
            <w:r>
              <w:rPr>
                <w:u w:val="single"/>
              </w:rPr>
              <w:t>doivent</w:t>
            </w:r>
            <w:proofErr w:type="spellEnd"/>
            <w:r>
              <w:rPr>
                <w:u w:val="single"/>
              </w:rPr>
              <w:t xml:space="preserve"> </w:t>
            </w:r>
            <w:proofErr w:type="spellStart"/>
            <w:r>
              <w:rPr>
                <w:u w:val="single"/>
              </w:rPr>
              <w:t>être</w:t>
            </w:r>
            <w:proofErr w:type="spellEnd"/>
            <w:r>
              <w:rPr>
                <w:u w:val="single"/>
              </w:rPr>
              <w:t xml:space="preserve"> beaux</w:t>
            </w:r>
            <w:r>
              <w:t xml:space="preserve"> (1)</w:t>
            </w:r>
          </w:p>
          <w:p w14:paraId="43819496" w14:textId="4134637A" w:rsidR="009E53FE" w:rsidRPr="00914D81" w:rsidRDefault="009E53FE" w:rsidP="00C5040F">
            <w:pPr>
              <w:pStyle w:val="table"/>
              <w:numPr>
                <w:ilvl w:val="0"/>
                <w:numId w:val="25"/>
              </w:numPr>
              <w:rPr>
                <w:iCs/>
              </w:rPr>
            </w:pPr>
            <w:proofErr w:type="spellStart"/>
            <w:r>
              <w:rPr>
                <w:u w:val="single"/>
              </w:rPr>
              <w:t>avoir</w:t>
            </w:r>
            <w:proofErr w:type="spellEnd"/>
            <w:r>
              <w:rPr>
                <w:u w:val="single"/>
              </w:rPr>
              <w:t xml:space="preserve"> </w:t>
            </w:r>
            <w:proofErr w:type="spellStart"/>
            <w:r>
              <w:rPr>
                <w:u w:val="single"/>
              </w:rPr>
              <w:t>une</w:t>
            </w:r>
            <w:proofErr w:type="spellEnd"/>
            <w:r>
              <w:rPr>
                <w:u w:val="single"/>
              </w:rPr>
              <w:t xml:space="preserve"> </w:t>
            </w:r>
            <w:proofErr w:type="spellStart"/>
            <w:r>
              <w:rPr>
                <w:u w:val="single"/>
              </w:rPr>
              <w:t>richesse</w:t>
            </w:r>
            <w:proofErr w:type="spellEnd"/>
            <w:r>
              <w:rPr>
                <w:u w:val="single"/>
              </w:rPr>
              <w:t xml:space="preserve"> </w:t>
            </w:r>
            <w:proofErr w:type="spellStart"/>
            <w:r>
              <w:rPr>
                <w:u w:val="single"/>
              </w:rPr>
              <w:t>architecturale</w:t>
            </w:r>
            <w:proofErr w:type="spellEnd"/>
            <w:r>
              <w:t xml:space="preserve"> (1)</w:t>
            </w:r>
          </w:p>
        </w:tc>
        <w:tc>
          <w:tcPr>
            <w:tcW w:w="1701" w:type="dxa"/>
          </w:tcPr>
          <w:p w14:paraId="31CAE937" w14:textId="77777777" w:rsidR="009E53FE" w:rsidRPr="009E53FE" w:rsidRDefault="009E53FE" w:rsidP="009E53FE">
            <w:pPr>
              <w:pStyle w:val="table"/>
              <w:rPr>
                <w:szCs w:val="22"/>
              </w:rPr>
            </w:pPr>
            <w:r w:rsidRPr="009E53FE">
              <w:rPr>
                <w:szCs w:val="22"/>
              </w:rPr>
              <w:t xml:space="preserve">Accept: </w:t>
            </w:r>
            <w:proofErr w:type="spellStart"/>
            <w:r w:rsidRPr="009C0D7D">
              <w:rPr>
                <w:i/>
                <w:szCs w:val="22"/>
              </w:rPr>
              <w:t>joli</w:t>
            </w:r>
            <w:proofErr w:type="spellEnd"/>
            <w:r w:rsidRPr="009C0D7D">
              <w:rPr>
                <w:i/>
                <w:szCs w:val="22"/>
              </w:rPr>
              <w:t>(s)</w:t>
            </w:r>
          </w:p>
          <w:p w14:paraId="200C5EC8" w14:textId="77777777" w:rsidR="009E53FE" w:rsidRDefault="009E53FE" w:rsidP="009E53FE">
            <w:pPr>
              <w:pStyle w:val="table"/>
            </w:pPr>
            <w:r>
              <w:t xml:space="preserve">Accept: </w:t>
            </w:r>
            <w:r w:rsidRPr="009C0D7D">
              <w:rPr>
                <w:i/>
              </w:rPr>
              <w:t xml:space="preserve">les </w:t>
            </w:r>
            <w:proofErr w:type="spellStart"/>
            <w:r w:rsidRPr="009C0D7D">
              <w:rPr>
                <w:i/>
              </w:rPr>
              <w:t>bâtiments</w:t>
            </w:r>
            <w:proofErr w:type="spellEnd"/>
            <w:r w:rsidRPr="009C0D7D">
              <w:rPr>
                <w:i/>
              </w:rPr>
              <w:t xml:space="preserve"> </w:t>
            </w:r>
            <w:proofErr w:type="spellStart"/>
            <w:r w:rsidRPr="009C0D7D">
              <w:rPr>
                <w:i/>
              </w:rPr>
              <w:t>intéressants</w:t>
            </w:r>
            <w:proofErr w:type="spellEnd"/>
          </w:p>
          <w:p w14:paraId="5D2E0A2B" w14:textId="6BE53515" w:rsidR="009E53FE" w:rsidRPr="00B8573B" w:rsidRDefault="009E53FE" w:rsidP="009E53FE">
            <w:pPr>
              <w:pStyle w:val="table"/>
              <w:rPr>
                <w:szCs w:val="22"/>
              </w:rPr>
            </w:pPr>
            <w:r>
              <w:t>Accept</w:t>
            </w:r>
            <w:r w:rsidR="0001523E">
              <w:t>:</w:t>
            </w:r>
            <w:r>
              <w:t xml:space="preserve"> any adjective that conveys richness of the architecture</w:t>
            </w:r>
          </w:p>
        </w:tc>
        <w:tc>
          <w:tcPr>
            <w:tcW w:w="1134" w:type="dxa"/>
            <w:vAlign w:val="center"/>
          </w:tcPr>
          <w:p w14:paraId="4A48FEFE" w14:textId="4E77A235" w:rsidR="009E53FE" w:rsidRPr="00302EC5" w:rsidRDefault="009E53FE" w:rsidP="009E53FE">
            <w:pPr>
              <w:pStyle w:val="table"/>
              <w:jc w:val="center"/>
              <w:rPr>
                <w:szCs w:val="22"/>
              </w:rPr>
            </w:pPr>
            <w:r>
              <w:rPr>
                <w:szCs w:val="22"/>
              </w:rPr>
              <w:t>2</w:t>
            </w:r>
          </w:p>
        </w:tc>
      </w:tr>
      <w:tr w:rsidR="009E53FE" w:rsidRPr="00302EC5" w14:paraId="3F0E5AAE" w14:textId="77777777" w:rsidTr="009E53FE">
        <w:trPr>
          <w:cantSplit/>
          <w:trHeight w:val="771"/>
        </w:trPr>
        <w:tc>
          <w:tcPr>
            <w:tcW w:w="567" w:type="dxa"/>
            <w:tcMar>
              <w:left w:w="108" w:type="dxa"/>
              <w:right w:w="108" w:type="dxa"/>
            </w:tcMar>
          </w:tcPr>
          <w:p w14:paraId="2A844800" w14:textId="77777777" w:rsidR="009E53FE" w:rsidRPr="00B8573B" w:rsidRDefault="009E53FE" w:rsidP="009E53FE">
            <w:pPr>
              <w:pStyle w:val="table"/>
            </w:pPr>
          </w:p>
        </w:tc>
        <w:tc>
          <w:tcPr>
            <w:tcW w:w="5245" w:type="dxa"/>
            <w:tcMar>
              <w:left w:w="108" w:type="dxa"/>
              <w:right w:w="108" w:type="dxa"/>
            </w:tcMar>
          </w:tcPr>
          <w:p w14:paraId="5903E7AF" w14:textId="77777777" w:rsidR="009E53FE" w:rsidRPr="00C5040F" w:rsidRDefault="009E53FE" w:rsidP="009E53FE">
            <w:pPr>
              <w:pStyle w:val="table"/>
              <w:rPr>
                <w:b/>
                <w:bCs/>
                <w:szCs w:val="22"/>
              </w:rPr>
            </w:pPr>
            <w:r w:rsidRPr="00C5040F">
              <w:rPr>
                <w:b/>
                <w:bCs/>
                <w:szCs w:val="22"/>
              </w:rPr>
              <w:t>Bullet point 2</w:t>
            </w:r>
          </w:p>
          <w:p w14:paraId="5F45086C" w14:textId="77777777" w:rsidR="009E53FE" w:rsidRDefault="009E53FE" w:rsidP="00C5040F">
            <w:pPr>
              <w:pStyle w:val="table"/>
              <w:numPr>
                <w:ilvl w:val="0"/>
                <w:numId w:val="24"/>
              </w:numPr>
              <w:rPr>
                <w:szCs w:val="22"/>
              </w:rPr>
            </w:pPr>
            <w:r w:rsidRPr="009E53FE">
              <w:rPr>
                <w:szCs w:val="22"/>
              </w:rPr>
              <w:t xml:space="preserve">Les gens </w:t>
            </w:r>
            <w:proofErr w:type="spellStart"/>
            <w:r w:rsidRPr="009E53FE">
              <w:rPr>
                <w:szCs w:val="22"/>
              </w:rPr>
              <w:t>aiment</w:t>
            </w:r>
            <w:proofErr w:type="spellEnd"/>
            <w:r w:rsidRPr="009E53FE">
              <w:rPr>
                <w:szCs w:val="22"/>
              </w:rPr>
              <w:t xml:space="preserve"> </w:t>
            </w:r>
            <w:proofErr w:type="spellStart"/>
            <w:r w:rsidRPr="009E53FE">
              <w:rPr>
                <w:szCs w:val="22"/>
              </w:rPr>
              <w:t>l’émission</w:t>
            </w:r>
            <w:proofErr w:type="spellEnd"/>
            <w:r w:rsidRPr="009E53FE">
              <w:rPr>
                <w:szCs w:val="22"/>
              </w:rPr>
              <w:t xml:space="preserve"> car </w:t>
            </w:r>
            <w:proofErr w:type="spellStart"/>
            <w:r w:rsidRPr="009E53FE">
              <w:rPr>
                <w:szCs w:val="22"/>
                <w:u w:val="single"/>
              </w:rPr>
              <w:t>ils</w:t>
            </w:r>
            <w:proofErr w:type="spellEnd"/>
            <w:r w:rsidRPr="009E53FE">
              <w:rPr>
                <w:szCs w:val="22"/>
                <w:u w:val="single"/>
              </w:rPr>
              <w:t xml:space="preserve"> </w:t>
            </w:r>
            <w:proofErr w:type="spellStart"/>
            <w:r w:rsidRPr="009E53FE">
              <w:rPr>
                <w:szCs w:val="22"/>
                <w:u w:val="single"/>
              </w:rPr>
              <w:t>sont</w:t>
            </w:r>
            <w:proofErr w:type="spellEnd"/>
            <w:r w:rsidRPr="009E53FE">
              <w:rPr>
                <w:szCs w:val="22"/>
                <w:u w:val="single"/>
              </w:rPr>
              <w:t xml:space="preserve"> </w:t>
            </w:r>
            <w:proofErr w:type="spellStart"/>
            <w:r w:rsidRPr="009E53FE">
              <w:rPr>
                <w:szCs w:val="22"/>
                <w:u w:val="single"/>
              </w:rPr>
              <w:t>nostalgiques</w:t>
            </w:r>
            <w:proofErr w:type="spellEnd"/>
            <w:r w:rsidRPr="009E53FE">
              <w:rPr>
                <w:szCs w:val="22"/>
                <w:u w:val="single"/>
              </w:rPr>
              <w:t xml:space="preserve"> du</w:t>
            </w:r>
            <w:r w:rsidRPr="009E53FE">
              <w:rPr>
                <w:szCs w:val="22"/>
              </w:rPr>
              <w:t xml:space="preserve"> (petit) </w:t>
            </w:r>
            <w:r w:rsidRPr="009E53FE">
              <w:rPr>
                <w:szCs w:val="22"/>
                <w:u w:val="single"/>
              </w:rPr>
              <w:t>village</w:t>
            </w:r>
            <w:r w:rsidRPr="009E53FE">
              <w:rPr>
                <w:szCs w:val="22"/>
              </w:rPr>
              <w:t xml:space="preserve"> (1)</w:t>
            </w:r>
          </w:p>
          <w:p w14:paraId="4C27A212" w14:textId="77777777" w:rsidR="00C5040F" w:rsidRPr="00C5040F" w:rsidRDefault="00C5040F" w:rsidP="00C5040F">
            <w:pPr>
              <w:pStyle w:val="table"/>
              <w:numPr>
                <w:ilvl w:val="0"/>
                <w:numId w:val="24"/>
              </w:numPr>
              <w:rPr>
                <w:bCs/>
                <w:szCs w:val="22"/>
              </w:rPr>
            </w:pPr>
            <w:r>
              <w:rPr>
                <w:u w:val="single"/>
              </w:rPr>
              <w:t xml:space="preserve">La vie </w:t>
            </w:r>
            <w:proofErr w:type="spellStart"/>
            <w:r>
              <w:rPr>
                <w:u w:val="single"/>
              </w:rPr>
              <w:t>en</w:t>
            </w:r>
            <w:proofErr w:type="spellEnd"/>
            <w:r>
              <w:rPr>
                <w:u w:val="single"/>
              </w:rPr>
              <w:t xml:space="preserve"> </w:t>
            </w:r>
            <w:proofErr w:type="spellStart"/>
            <w:r>
              <w:rPr>
                <w:u w:val="single"/>
              </w:rPr>
              <w:t>ville</w:t>
            </w:r>
            <w:proofErr w:type="spellEnd"/>
            <w:r>
              <w:rPr>
                <w:u w:val="single"/>
              </w:rPr>
              <w:t xml:space="preserve"> </w:t>
            </w:r>
            <w:proofErr w:type="spellStart"/>
            <w:r>
              <w:rPr>
                <w:u w:val="single"/>
              </w:rPr>
              <w:t>est</w:t>
            </w:r>
            <w:proofErr w:type="spellEnd"/>
            <w:r>
              <w:rPr>
                <w:u w:val="single"/>
              </w:rPr>
              <w:t xml:space="preserve"> </w:t>
            </w:r>
            <w:proofErr w:type="spellStart"/>
            <w:r>
              <w:rPr>
                <w:u w:val="single"/>
              </w:rPr>
              <w:t>moins</w:t>
            </w:r>
            <w:proofErr w:type="spellEnd"/>
            <w:r>
              <w:rPr>
                <w:u w:val="single"/>
              </w:rPr>
              <w:t xml:space="preserve"> </w:t>
            </w:r>
            <w:proofErr w:type="spellStart"/>
            <w:r>
              <w:rPr>
                <w:u w:val="single"/>
              </w:rPr>
              <w:t>agréable</w:t>
            </w:r>
            <w:proofErr w:type="spellEnd"/>
            <w:r>
              <w:t xml:space="preserve"> / la vie </w:t>
            </w:r>
            <w:proofErr w:type="spellStart"/>
            <w:r>
              <w:t>rurale</w:t>
            </w:r>
            <w:proofErr w:type="spellEnd"/>
            <w:r>
              <w:t xml:space="preserve"> </w:t>
            </w:r>
            <w:proofErr w:type="spellStart"/>
            <w:r>
              <w:t>est</w:t>
            </w:r>
            <w:proofErr w:type="spellEnd"/>
            <w:r>
              <w:t xml:space="preserve"> plus </w:t>
            </w:r>
            <w:proofErr w:type="spellStart"/>
            <w:r>
              <w:t>agréable</w:t>
            </w:r>
            <w:proofErr w:type="spellEnd"/>
            <w:r>
              <w:t xml:space="preserve"> (1)</w:t>
            </w:r>
          </w:p>
          <w:p w14:paraId="2FCAE37F" w14:textId="327A90B8" w:rsidR="00C5040F" w:rsidRPr="009E53FE" w:rsidRDefault="00C5040F" w:rsidP="00C5040F">
            <w:pPr>
              <w:pStyle w:val="table"/>
              <w:numPr>
                <w:ilvl w:val="0"/>
                <w:numId w:val="24"/>
              </w:numPr>
              <w:rPr>
                <w:bCs/>
                <w:szCs w:val="22"/>
              </w:rPr>
            </w:pPr>
            <w:r>
              <w:t xml:space="preserve">Les </w:t>
            </w:r>
            <w:proofErr w:type="spellStart"/>
            <w:r>
              <w:t>Français</w:t>
            </w:r>
            <w:proofErr w:type="spellEnd"/>
            <w:r>
              <w:t xml:space="preserve"> </w:t>
            </w:r>
            <w:proofErr w:type="spellStart"/>
            <w:r>
              <w:t>sont</w:t>
            </w:r>
            <w:proofErr w:type="spellEnd"/>
            <w:r>
              <w:t xml:space="preserve"> </w:t>
            </w:r>
            <w:proofErr w:type="spellStart"/>
            <w:r>
              <w:rPr>
                <w:u w:val="single"/>
              </w:rPr>
              <w:t>fiers</w:t>
            </w:r>
            <w:proofErr w:type="spellEnd"/>
            <w:r>
              <w:rPr>
                <w:u w:val="single"/>
              </w:rPr>
              <w:t xml:space="preserve"> de </w:t>
            </w:r>
            <w:proofErr w:type="spellStart"/>
            <w:r>
              <w:rPr>
                <w:u w:val="single"/>
              </w:rPr>
              <w:t>leurs</w:t>
            </w:r>
            <w:proofErr w:type="spellEnd"/>
            <w:r>
              <w:rPr>
                <w:u w:val="single"/>
              </w:rPr>
              <w:t xml:space="preserve"> </w:t>
            </w:r>
            <w:proofErr w:type="spellStart"/>
            <w:r>
              <w:rPr>
                <w:u w:val="single"/>
              </w:rPr>
              <w:t>régions</w:t>
            </w:r>
            <w:proofErr w:type="spellEnd"/>
            <w:r>
              <w:t>. (1)</w:t>
            </w:r>
          </w:p>
        </w:tc>
        <w:tc>
          <w:tcPr>
            <w:tcW w:w="1701" w:type="dxa"/>
          </w:tcPr>
          <w:p w14:paraId="3C8B2749" w14:textId="2DB2115F" w:rsidR="009E53FE" w:rsidRDefault="00C5040F" w:rsidP="0074435B">
            <w:pPr>
              <w:pStyle w:val="table"/>
              <w:spacing w:after="0"/>
              <w:rPr>
                <w:b/>
                <w:szCs w:val="22"/>
              </w:rPr>
            </w:pPr>
            <w:r>
              <w:rPr>
                <w:b/>
                <w:szCs w:val="22"/>
              </w:rPr>
              <w:t>Reject</w:t>
            </w:r>
            <w:r w:rsidR="0001523E">
              <w:rPr>
                <w:b/>
                <w:szCs w:val="22"/>
              </w:rPr>
              <w:t>:</w:t>
            </w:r>
          </w:p>
          <w:p w14:paraId="556942E4" w14:textId="65A6401B" w:rsidR="00C5040F" w:rsidRDefault="00C5040F" w:rsidP="0001523E">
            <w:pPr>
              <w:pStyle w:val="table"/>
              <w:spacing w:before="0"/>
              <w:rPr>
                <w:b/>
                <w:szCs w:val="22"/>
              </w:rPr>
            </w:pPr>
            <w:r>
              <w:t xml:space="preserve">Les gens </w:t>
            </w:r>
            <w:proofErr w:type="spellStart"/>
            <w:r>
              <w:t>ont</w:t>
            </w:r>
            <w:proofErr w:type="spellEnd"/>
            <w:r>
              <w:t xml:space="preserve"> un style de vie </w:t>
            </w:r>
            <w:proofErr w:type="spellStart"/>
            <w:r>
              <w:t>urbain</w:t>
            </w:r>
            <w:proofErr w:type="spellEnd"/>
          </w:p>
          <w:p w14:paraId="15863B28" w14:textId="61A2C5CD" w:rsidR="00C5040F" w:rsidRPr="00C5040F" w:rsidRDefault="00C5040F" w:rsidP="009E53FE">
            <w:pPr>
              <w:pStyle w:val="table"/>
              <w:rPr>
                <w:b/>
                <w:szCs w:val="22"/>
              </w:rPr>
            </w:pPr>
          </w:p>
        </w:tc>
        <w:tc>
          <w:tcPr>
            <w:tcW w:w="1134" w:type="dxa"/>
            <w:vAlign w:val="center"/>
          </w:tcPr>
          <w:p w14:paraId="599833F6" w14:textId="2ACAD2A0" w:rsidR="009E53FE" w:rsidRDefault="00C5040F" w:rsidP="00C5040F">
            <w:pPr>
              <w:pStyle w:val="table"/>
              <w:jc w:val="center"/>
              <w:rPr>
                <w:szCs w:val="22"/>
              </w:rPr>
            </w:pPr>
            <w:r>
              <w:rPr>
                <w:szCs w:val="22"/>
              </w:rPr>
              <w:t>3</w:t>
            </w:r>
          </w:p>
        </w:tc>
      </w:tr>
      <w:tr w:rsidR="00C5040F" w:rsidRPr="00302EC5" w14:paraId="6D843C9C" w14:textId="77777777" w:rsidTr="009E53FE">
        <w:trPr>
          <w:cantSplit/>
          <w:trHeight w:val="771"/>
        </w:trPr>
        <w:tc>
          <w:tcPr>
            <w:tcW w:w="567" w:type="dxa"/>
            <w:tcMar>
              <w:left w:w="108" w:type="dxa"/>
              <w:right w:w="108" w:type="dxa"/>
            </w:tcMar>
          </w:tcPr>
          <w:p w14:paraId="26ADBFCD" w14:textId="77777777" w:rsidR="00C5040F" w:rsidRPr="00B8573B" w:rsidRDefault="00C5040F" w:rsidP="009E53FE">
            <w:pPr>
              <w:pStyle w:val="table"/>
            </w:pPr>
          </w:p>
        </w:tc>
        <w:tc>
          <w:tcPr>
            <w:tcW w:w="5245" w:type="dxa"/>
            <w:tcMar>
              <w:left w:w="108" w:type="dxa"/>
              <w:right w:w="108" w:type="dxa"/>
            </w:tcMar>
          </w:tcPr>
          <w:p w14:paraId="479BB02F" w14:textId="77777777" w:rsidR="00C5040F" w:rsidRDefault="00C5040F" w:rsidP="00C5040F">
            <w:pPr>
              <w:spacing w:before="90" w:after="90" w:line="240" w:lineRule="auto"/>
              <w:ind w:left="45" w:right="45"/>
              <w:rPr>
                <w:b/>
                <w:bCs/>
                <w:sz w:val="22"/>
                <w:szCs w:val="22"/>
              </w:rPr>
            </w:pPr>
            <w:r w:rsidRPr="00C5040F">
              <w:rPr>
                <w:b/>
                <w:bCs/>
                <w:sz w:val="22"/>
                <w:szCs w:val="22"/>
              </w:rPr>
              <w:t>Bullet point 3</w:t>
            </w:r>
          </w:p>
          <w:p w14:paraId="13EE6FA1" w14:textId="5E49D028" w:rsidR="00C5040F" w:rsidRPr="00C5040F" w:rsidRDefault="00C5040F" w:rsidP="00C5040F">
            <w:pPr>
              <w:pStyle w:val="ListParagraph"/>
              <w:numPr>
                <w:ilvl w:val="0"/>
                <w:numId w:val="26"/>
              </w:numPr>
              <w:spacing w:before="90" w:after="90" w:line="240" w:lineRule="auto"/>
              <w:ind w:right="45"/>
              <w:rPr>
                <w:b/>
                <w:bCs/>
                <w:sz w:val="22"/>
                <w:szCs w:val="22"/>
              </w:rPr>
            </w:pPr>
            <w:r w:rsidRPr="00C5040F">
              <w:rPr>
                <w:rFonts w:cs="Arial"/>
                <w:sz w:val="22"/>
                <w:szCs w:val="22"/>
              </w:rPr>
              <w:t xml:space="preserve">Par </w:t>
            </w:r>
            <w:proofErr w:type="spellStart"/>
            <w:r w:rsidRPr="00C5040F">
              <w:rPr>
                <w:rFonts w:cs="Arial"/>
                <w:sz w:val="22"/>
                <w:szCs w:val="22"/>
              </w:rPr>
              <w:t>conséquent</w:t>
            </w:r>
            <w:proofErr w:type="spellEnd"/>
            <w:r w:rsidRPr="00C5040F">
              <w:rPr>
                <w:rFonts w:cs="Arial"/>
                <w:sz w:val="22"/>
                <w:szCs w:val="22"/>
              </w:rPr>
              <w:t xml:space="preserve">, </w:t>
            </w:r>
            <w:proofErr w:type="spellStart"/>
            <w:proofErr w:type="gramStart"/>
            <w:r w:rsidRPr="00C5040F">
              <w:rPr>
                <w:rFonts w:cs="Arial"/>
                <w:sz w:val="22"/>
                <w:szCs w:val="22"/>
              </w:rPr>
              <w:t>il</w:t>
            </w:r>
            <w:proofErr w:type="spellEnd"/>
            <w:proofErr w:type="gramEnd"/>
            <w:r w:rsidRPr="00C5040F">
              <w:rPr>
                <w:rFonts w:cs="Arial"/>
                <w:sz w:val="22"/>
                <w:szCs w:val="22"/>
              </w:rPr>
              <w:t xml:space="preserve"> y a </w:t>
            </w:r>
            <w:proofErr w:type="spellStart"/>
            <w:r w:rsidRPr="00C5040F">
              <w:rPr>
                <w:rFonts w:cs="Arial"/>
                <w:sz w:val="22"/>
                <w:szCs w:val="22"/>
              </w:rPr>
              <w:t>eu</w:t>
            </w:r>
            <w:proofErr w:type="spellEnd"/>
            <w:r w:rsidRPr="00C5040F">
              <w:rPr>
                <w:rFonts w:cs="Arial"/>
                <w:sz w:val="22"/>
                <w:szCs w:val="22"/>
              </w:rPr>
              <w:t xml:space="preserve"> </w:t>
            </w:r>
            <w:proofErr w:type="spellStart"/>
            <w:r w:rsidRPr="00C5040F">
              <w:rPr>
                <w:rFonts w:cs="Arial"/>
                <w:sz w:val="22"/>
                <w:szCs w:val="22"/>
                <w:u w:val="single"/>
              </w:rPr>
              <w:t>une</w:t>
            </w:r>
            <w:proofErr w:type="spellEnd"/>
            <w:r w:rsidRPr="00C5040F">
              <w:rPr>
                <w:rFonts w:cs="Arial"/>
                <w:sz w:val="22"/>
                <w:szCs w:val="22"/>
                <w:u w:val="single"/>
              </w:rPr>
              <w:t xml:space="preserve"> augmentation du </w:t>
            </w:r>
            <w:proofErr w:type="spellStart"/>
            <w:r w:rsidRPr="00C5040F">
              <w:rPr>
                <w:rFonts w:cs="Arial"/>
                <w:sz w:val="22"/>
                <w:szCs w:val="22"/>
                <w:u w:val="single"/>
              </w:rPr>
              <w:t>nombre</w:t>
            </w:r>
            <w:proofErr w:type="spellEnd"/>
            <w:r w:rsidRPr="00C5040F">
              <w:rPr>
                <w:rFonts w:cs="Arial"/>
                <w:sz w:val="22"/>
                <w:szCs w:val="22"/>
                <w:u w:val="single"/>
              </w:rPr>
              <w:t xml:space="preserve"> de </w:t>
            </w:r>
            <w:proofErr w:type="spellStart"/>
            <w:r w:rsidRPr="00C5040F">
              <w:rPr>
                <w:rFonts w:cs="Arial"/>
                <w:sz w:val="22"/>
                <w:szCs w:val="22"/>
                <w:u w:val="single"/>
              </w:rPr>
              <w:t>touristes</w:t>
            </w:r>
            <w:proofErr w:type="spellEnd"/>
            <w:r w:rsidRPr="00C5040F">
              <w:rPr>
                <w:rFonts w:cs="Arial"/>
                <w:sz w:val="22"/>
                <w:szCs w:val="22"/>
              </w:rPr>
              <w:t>. (1)</w:t>
            </w:r>
          </w:p>
          <w:p w14:paraId="72A3D444" w14:textId="3D278F1D" w:rsidR="00C5040F" w:rsidRPr="00C5040F" w:rsidRDefault="00C266CE" w:rsidP="00C266CE">
            <w:pPr>
              <w:pStyle w:val="table"/>
              <w:numPr>
                <w:ilvl w:val="0"/>
                <w:numId w:val="26"/>
              </w:numPr>
              <w:rPr>
                <w:b/>
                <w:bCs/>
                <w:szCs w:val="22"/>
              </w:rPr>
            </w:pPr>
            <w:proofErr w:type="spellStart"/>
            <w:r w:rsidRPr="0001523E">
              <w:rPr>
                <w:szCs w:val="22"/>
              </w:rPr>
              <w:t>Bientôt</w:t>
            </w:r>
            <w:proofErr w:type="spellEnd"/>
            <w:r w:rsidRPr="0001523E">
              <w:rPr>
                <w:szCs w:val="22"/>
              </w:rPr>
              <w:t xml:space="preserve">, </w:t>
            </w:r>
            <w:r w:rsidRPr="0001523E">
              <w:rPr>
                <w:szCs w:val="22"/>
                <w:u w:val="single"/>
              </w:rPr>
              <w:t xml:space="preserve">on </w:t>
            </w:r>
            <w:proofErr w:type="spellStart"/>
            <w:proofErr w:type="gramStart"/>
            <w:r w:rsidRPr="0001523E">
              <w:rPr>
                <w:szCs w:val="22"/>
                <w:u w:val="single"/>
              </w:rPr>
              <w:t>va</w:t>
            </w:r>
            <w:proofErr w:type="spellEnd"/>
            <w:proofErr w:type="gramEnd"/>
            <w:r w:rsidRPr="0001523E">
              <w:rPr>
                <w:szCs w:val="22"/>
                <w:u w:val="single"/>
              </w:rPr>
              <w:t xml:space="preserve"> </w:t>
            </w:r>
            <w:proofErr w:type="spellStart"/>
            <w:r w:rsidRPr="0001523E">
              <w:rPr>
                <w:szCs w:val="22"/>
                <w:u w:val="single"/>
              </w:rPr>
              <w:t>construire</w:t>
            </w:r>
            <w:proofErr w:type="spellEnd"/>
            <w:r w:rsidRPr="0001523E">
              <w:rPr>
                <w:szCs w:val="22"/>
                <w:u w:val="single"/>
              </w:rPr>
              <w:t xml:space="preserve"> des </w:t>
            </w:r>
            <w:proofErr w:type="spellStart"/>
            <w:r w:rsidRPr="0001523E">
              <w:rPr>
                <w:szCs w:val="22"/>
                <w:u w:val="single"/>
              </w:rPr>
              <w:t>parkings</w:t>
            </w:r>
            <w:proofErr w:type="spellEnd"/>
            <w:r w:rsidRPr="0001523E">
              <w:rPr>
                <w:szCs w:val="22"/>
                <w:u w:val="single"/>
              </w:rPr>
              <w:t xml:space="preserve"> </w:t>
            </w:r>
            <w:proofErr w:type="spellStart"/>
            <w:r w:rsidRPr="0001523E">
              <w:rPr>
                <w:szCs w:val="22"/>
                <w:u w:val="single"/>
              </w:rPr>
              <w:t>en</w:t>
            </w:r>
            <w:proofErr w:type="spellEnd"/>
            <w:r w:rsidRPr="0001523E">
              <w:rPr>
                <w:szCs w:val="22"/>
                <w:u w:val="single"/>
              </w:rPr>
              <w:t xml:space="preserve"> plus</w:t>
            </w:r>
            <w:r w:rsidRPr="0001523E">
              <w:rPr>
                <w:szCs w:val="22"/>
              </w:rPr>
              <w:t>. (1)</w:t>
            </w:r>
          </w:p>
        </w:tc>
        <w:tc>
          <w:tcPr>
            <w:tcW w:w="1701" w:type="dxa"/>
          </w:tcPr>
          <w:p w14:paraId="5FE9F105" w14:textId="1F2370FB" w:rsidR="0001523E" w:rsidRDefault="0001523E" w:rsidP="0074435B">
            <w:pPr>
              <w:pStyle w:val="table"/>
              <w:spacing w:after="0"/>
              <w:rPr>
                <w:b/>
                <w:szCs w:val="22"/>
              </w:rPr>
            </w:pPr>
            <w:r>
              <w:rPr>
                <w:b/>
                <w:szCs w:val="22"/>
              </w:rPr>
              <w:t>Reject:</w:t>
            </w:r>
          </w:p>
          <w:p w14:paraId="42EF275B" w14:textId="77777777" w:rsidR="00C5040F" w:rsidRDefault="0001523E" w:rsidP="0074435B">
            <w:pPr>
              <w:pStyle w:val="table"/>
              <w:spacing w:before="0" w:after="0"/>
            </w:pPr>
            <w:r>
              <w:t>References to 20% as not relevant to this town</w:t>
            </w:r>
          </w:p>
          <w:p w14:paraId="0E3358FA" w14:textId="77777777" w:rsidR="00C266CE" w:rsidRDefault="00C266CE" w:rsidP="00C266CE">
            <w:pPr>
              <w:pStyle w:val="table"/>
            </w:pPr>
            <w:r>
              <w:t xml:space="preserve">Accept: </w:t>
            </w:r>
            <w:r w:rsidRPr="004C6AC6">
              <w:rPr>
                <w:i/>
              </w:rPr>
              <w:t xml:space="preserve">le </w:t>
            </w:r>
            <w:proofErr w:type="spellStart"/>
            <w:r w:rsidRPr="004C6AC6">
              <w:rPr>
                <w:i/>
              </w:rPr>
              <w:t>nombre</w:t>
            </w:r>
            <w:proofErr w:type="spellEnd"/>
            <w:r w:rsidRPr="004C6AC6">
              <w:rPr>
                <w:i/>
              </w:rPr>
              <w:t xml:space="preserve"> de </w:t>
            </w:r>
            <w:proofErr w:type="spellStart"/>
            <w:r w:rsidRPr="004C6AC6">
              <w:rPr>
                <w:i/>
              </w:rPr>
              <w:t>touristes</w:t>
            </w:r>
            <w:proofErr w:type="spellEnd"/>
            <w:r w:rsidRPr="004C6AC6">
              <w:rPr>
                <w:i/>
              </w:rPr>
              <w:t xml:space="preserve"> a double</w:t>
            </w:r>
          </w:p>
          <w:p w14:paraId="121328C5" w14:textId="62E93553" w:rsidR="00C266CE" w:rsidRDefault="00C266CE" w:rsidP="00C266CE">
            <w:pPr>
              <w:pStyle w:val="table"/>
              <w:spacing w:before="0"/>
              <w:rPr>
                <w:b/>
                <w:szCs w:val="22"/>
              </w:rPr>
            </w:pPr>
            <w:r>
              <w:t xml:space="preserve">Accept: </w:t>
            </w:r>
            <w:proofErr w:type="spellStart"/>
            <w:r w:rsidRPr="004C6AC6">
              <w:rPr>
                <w:i/>
              </w:rPr>
              <w:t>bâtir</w:t>
            </w:r>
            <w:proofErr w:type="spellEnd"/>
          </w:p>
        </w:tc>
        <w:tc>
          <w:tcPr>
            <w:tcW w:w="1134" w:type="dxa"/>
            <w:vAlign w:val="center"/>
          </w:tcPr>
          <w:p w14:paraId="040FCEFC" w14:textId="19C3A6C7" w:rsidR="00C5040F" w:rsidRDefault="00C266CE" w:rsidP="00C5040F">
            <w:pPr>
              <w:pStyle w:val="table"/>
              <w:jc w:val="center"/>
              <w:rPr>
                <w:szCs w:val="22"/>
              </w:rPr>
            </w:pPr>
            <w:r>
              <w:rPr>
                <w:szCs w:val="22"/>
              </w:rPr>
              <w:t>2</w:t>
            </w:r>
          </w:p>
        </w:tc>
      </w:tr>
    </w:tbl>
    <w:p w14:paraId="4230E077" w14:textId="77777777" w:rsidR="00D92B81" w:rsidRDefault="00D92B81" w:rsidP="00D92B81">
      <w:pPr>
        <w:spacing w:before="240" w:after="0" w:line="240" w:lineRule="auto"/>
        <w:ind w:right="567"/>
        <w:rPr>
          <w:b/>
          <w:bCs/>
          <w:sz w:val="22"/>
          <w:szCs w:val="22"/>
        </w:rPr>
      </w:pPr>
      <w:r w:rsidRPr="00D92B81">
        <w:rPr>
          <w:b/>
          <w:bCs/>
          <w:sz w:val="22"/>
          <w:szCs w:val="22"/>
        </w:rPr>
        <w:t>Summary questions</w:t>
      </w:r>
    </w:p>
    <w:p w14:paraId="0A4F551D" w14:textId="77777777" w:rsidR="00D92B81" w:rsidRPr="00D92B81" w:rsidRDefault="00D92B81" w:rsidP="00D92B81">
      <w:pPr>
        <w:rPr>
          <w:sz w:val="22"/>
          <w:szCs w:val="22"/>
        </w:rPr>
      </w:pPr>
      <w:r w:rsidRPr="00D92B81">
        <w:rPr>
          <w:sz w:val="22"/>
          <w:szCs w:val="22"/>
        </w:rPr>
        <w:t>The marks for content (AO2) and language (AO3) are awarded independently. Long summaries will be marked for content (AO2) or language (AO3) only as far as the first natural break (usually the end of a sentence or main clause) between 70 and 80 words. Short summaries are not subject to an automatic penalty but in practice are unlikely to include all the required content points and will therefore be self-penalising.</w:t>
      </w:r>
    </w:p>
    <w:p w14:paraId="257012FB" w14:textId="0655C9C0" w:rsidR="00D92B81" w:rsidRDefault="00D92B81">
      <w:pPr>
        <w:widowControl/>
        <w:autoSpaceDE/>
        <w:autoSpaceDN/>
        <w:adjustRightInd/>
        <w:spacing w:before="0" w:after="160" w:line="259" w:lineRule="auto"/>
        <w:ind w:right="0"/>
        <w:rPr>
          <w:b/>
          <w:bCs/>
          <w:sz w:val="22"/>
          <w:szCs w:val="22"/>
        </w:rPr>
      </w:pPr>
      <w:r>
        <w:rPr>
          <w:b/>
          <w:bCs/>
          <w:sz w:val="22"/>
          <w:szCs w:val="22"/>
        </w:rPr>
        <w:br w:type="page"/>
      </w:r>
    </w:p>
    <w:p w14:paraId="24298186" w14:textId="675AC30D" w:rsidR="00D92B81" w:rsidRPr="00D92B81" w:rsidRDefault="00D92B81" w:rsidP="00D92B81">
      <w:pPr>
        <w:spacing w:before="240" w:after="0" w:line="240" w:lineRule="auto"/>
        <w:ind w:right="567"/>
        <w:rPr>
          <w:b/>
          <w:bCs/>
          <w:sz w:val="22"/>
          <w:szCs w:val="22"/>
        </w:rPr>
      </w:pPr>
      <w:r w:rsidRPr="00D92B81">
        <w:rPr>
          <w:sz w:val="22"/>
          <w:szCs w:val="22"/>
        </w:rPr>
        <w:lastRenderedPageBreak/>
        <w:t>The AO2 mark is awarded for content points which contain the required information, regardless of whether those points are expressed in the student’s own words, or are partly or wholly lifted from the recording or text. However, no AO2 mark will be awarded for a content point where the student includes irrelevant material or copies inappropriately from the stimulus, e.g. by ‘lifting’ an element from the original which does not match the phrasing of the bullet point.* ‘Lifted’ language will not be eligible for credit when the AO3 mark is awarded.</w:t>
      </w:r>
    </w:p>
    <w:p w14:paraId="46C59601" w14:textId="77777777" w:rsidR="00D92B81" w:rsidRDefault="00D92B81" w:rsidP="00D92B81">
      <w:pPr>
        <w:rPr>
          <w:b/>
          <w:sz w:val="22"/>
          <w:szCs w:val="22"/>
        </w:rPr>
      </w:pPr>
      <w:r w:rsidRPr="00D92B81">
        <w:rPr>
          <w:b/>
          <w:sz w:val="22"/>
          <w:szCs w:val="22"/>
        </w:rPr>
        <w:t>*Example:</w:t>
      </w:r>
    </w:p>
    <w:p w14:paraId="29AFB7BF" w14:textId="5528DD86" w:rsidR="00D92B81" w:rsidRPr="00D92B81" w:rsidRDefault="00D92B81" w:rsidP="00D92B81">
      <w:pPr>
        <w:rPr>
          <w:b/>
          <w:sz w:val="22"/>
          <w:szCs w:val="22"/>
        </w:rPr>
      </w:pPr>
      <w:r>
        <w:rPr>
          <w:b/>
          <w:sz w:val="22"/>
          <w:szCs w:val="22"/>
        </w:rPr>
        <w:t>1</w:t>
      </w:r>
    </w:p>
    <w:p w14:paraId="23135029" w14:textId="77777777" w:rsidR="00D92B81" w:rsidRPr="00D92B81" w:rsidRDefault="00D92B81" w:rsidP="00D92B81">
      <w:pPr>
        <w:spacing w:before="0" w:after="0"/>
        <w:rPr>
          <w:rFonts w:eastAsia="Times New Roman"/>
          <w:sz w:val="22"/>
          <w:szCs w:val="22"/>
        </w:rPr>
      </w:pPr>
      <w:r w:rsidRPr="00D92B81">
        <w:rPr>
          <w:rFonts w:eastAsia="Times New Roman"/>
          <w:sz w:val="22"/>
          <w:szCs w:val="22"/>
        </w:rPr>
        <w:t xml:space="preserve">Text includes </w:t>
      </w:r>
      <w:r w:rsidRPr="00D92B81">
        <w:rPr>
          <w:rFonts w:eastAsia="Times New Roman"/>
          <w:i/>
          <w:sz w:val="22"/>
          <w:szCs w:val="22"/>
        </w:rPr>
        <w:t xml:space="preserve">Après </w:t>
      </w:r>
      <w:proofErr w:type="spellStart"/>
      <w:r w:rsidRPr="00D92B81">
        <w:rPr>
          <w:rFonts w:eastAsia="Times New Roman"/>
          <w:i/>
          <w:sz w:val="22"/>
          <w:szCs w:val="22"/>
        </w:rPr>
        <w:t>avoir</w:t>
      </w:r>
      <w:proofErr w:type="spellEnd"/>
      <w:r w:rsidRPr="00D92B81">
        <w:rPr>
          <w:rFonts w:eastAsia="Times New Roman"/>
          <w:i/>
          <w:sz w:val="22"/>
          <w:szCs w:val="22"/>
        </w:rPr>
        <w:t xml:space="preserve"> fait des </w:t>
      </w:r>
      <w:proofErr w:type="spellStart"/>
      <w:r w:rsidRPr="00D92B81">
        <w:rPr>
          <w:rFonts w:eastAsia="Times New Roman"/>
          <w:i/>
          <w:sz w:val="22"/>
          <w:szCs w:val="22"/>
        </w:rPr>
        <w:t>études</w:t>
      </w:r>
      <w:proofErr w:type="spellEnd"/>
      <w:r w:rsidRPr="00D92B81">
        <w:rPr>
          <w:rFonts w:eastAsia="Times New Roman"/>
          <w:i/>
          <w:sz w:val="22"/>
          <w:szCs w:val="22"/>
        </w:rPr>
        <w:t xml:space="preserve"> </w:t>
      </w:r>
      <w:proofErr w:type="spellStart"/>
      <w:r w:rsidRPr="00D92B81">
        <w:rPr>
          <w:rFonts w:eastAsia="Times New Roman"/>
          <w:i/>
          <w:sz w:val="22"/>
          <w:szCs w:val="22"/>
        </w:rPr>
        <w:t>elle</w:t>
      </w:r>
      <w:proofErr w:type="spellEnd"/>
      <w:r w:rsidRPr="00D92B81">
        <w:rPr>
          <w:rFonts w:eastAsia="Times New Roman"/>
          <w:i/>
          <w:sz w:val="22"/>
          <w:szCs w:val="22"/>
        </w:rPr>
        <w:t xml:space="preserve"> </w:t>
      </w:r>
      <w:proofErr w:type="spellStart"/>
      <w:proofErr w:type="gramStart"/>
      <w:r w:rsidRPr="00D92B81">
        <w:rPr>
          <w:rFonts w:eastAsia="Times New Roman"/>
          <w:i/>
          <w:sz w:val="22"/>
          <w:szCs w:val="22"/>
        </w:rPr>
        <w:t>est</w:t>
      </w:r>
      <w:proofErr w:type="spellEnd"/>
      <w:proofErr w:type="gramEnd"/>
      <w:r w:rsidRPr="00D92B81">
        <w:rPr>
          <w:rFonts w:eastAsia="Times New Roman"/>
          <w:i/>
          <w:sz w:val="22"/>
          <w:szCs w:val="22"/>
        </w:rPr>
        <w:t xml:space="preserve"> </w:t>
      </w:r>
      <w:proofErr w:type="spellStart"/>
      <w:r w:rsidRPr="00D92B81">
        <w:rPr>
          <w:rFonts w:eastAsia="Times New Roman"/>
          <w:i/>
          <w:sz w:val="22"/>
          <w:szCs w:val="22"/>
        </w:rPr>
        <w:t>devenue</w:t>
      </w:r>
      <w:proofErr w:type="spellEnd"/>
      <w:r w:rsidRPr="00D92B81">
        <w:rPr>
          <w:rFonts w:eastAsia="Times New Roman"/>
          <w:i/>
          <w:sz w:val="22"/>
          <w:szCs w:val="22"/>
        </w:rPr>
        <w:t xml:space="preserve"> </w:t>
      </w:r>
      <w:proofErr w:type="spellStart"/>
      <w:r w:rsidRPr="00D92B81">
        <w:rPr>
          <w:rFonts w:eastAsia="Times New Roman"/>
          <w:i/>
          <w:sz w:val="22"/>
          <w:szCs w:val="22"/>
        </w:rPr>
        <w:t>médecin</w:t>
      </w:r>
      <w:proofErr w:type="spellEnd"/>
      <w:r w:rsidRPr="00D92B81">
        <w:rPr>
          <w:rFonts w:eastAsia="Times New Roman"/>
          <w:sz w:val="22"/>
          <w:szCs w:val="22"/>
        </w:rPr>
        <w:t>.</w:t>
      </w:r>
    </w:p>
    <w:p w14:paraId="36F700F3" w14:textId="77777777" w:rsidR="00D92B81" w:rsidRPr="00D92B81" w:rsidRDefault="00D92B81" w:rsidP="00D92B81">
      <w:pPr>
        <w:spacing w:before="0" w:after="0"/>
        <w:rPr>
          <w:rFonts w:eastAsia="Times New Roman"/>
          <w:sz w:val="22"/>
          <w:szCs w:val="22"/>
        </w:rPr>
      </w:pPr>
      <w:r w:rsidRPr="00D92B81">
        <w:rPr>
          <w:rFonts w:eastAsia="Times New Roman"/>
          <w:sz w:val="22"/>
          <w:szCs w:val="22"/>
        </w:rPr>
        <w:t xml:space="preserve">Summary task includes the bullet point </w:t>
      </w:r>
      <w:r w:rsidRPr="00D92B81">
        <w:rPr>
          <w:rFonts w:eastAsia="Times New Roman"/>
          <w:i/>
          <w:sz w:val="22"/>
          <w:szCs w:val="22"/>
        </w:rPr>
        <w:t xml:space="preserve">Ce </w:t>
      </w:r>
      <w:proofErr w:type="spellStart"/>
      <w:r w:rsidRPr="00D92B81">
        <w:rPr>
          <w:rFonts w:eastAsia="Times New Roman"/>
          <w:i/>
          <w:sz w:val="22"/>
          <w:szCs w:val="22"/>
        </w:rPr>
        <w:t>qu’elle</w:t>
      </w:r>
      <w:proofErr w:type="spellEnd"/>
      <w:r w:rsidRPr="00D92B81">
        <w:rPr>
          <w:rFonts w:eastAsia="Times New Roman"/>
          <w:i/>
          <w:sz w:val="22"/>
          <w:szCs w:val="22"/>
        </w:rPr>
        <w:t xml:space="preserve"> a fait </w:t>
      </w:r>
      <w:proofErr w:type="spellStart"/>
      <w:r w:rsidRPr="00D92B81">
        <w:rPr>
          <w:rFonts w:eastAsia="Times New Roman"/>
          <w:i/>
          <w:sz w:val="22"/>
          <w:szCs w:val="22"/>
        </w:rPr>
        <w:t>avant</w:t>
      </w:r>
      <w:proofErr w:type="spellEnd"/>
      <w:r w:rsidRPr="00D92B81">
        <w:rPr>
          <w:rFonts w:eastAsia="Times New Roman"/>
          <w:i/>
          <w:sz w:val="22"/>
          <w:szCs w:val="22"/>
        </w:rPr>
        <w:t xml:space="preserve"> de </w:t>
      </w:r>
      <w:proofErr w:type="spellStart"/>
      <w:r w:rsidRPr="00D92B81">
        <w:rPr>
          <w:rFonts w:eastAsia="Times New Roman"/>
          <w:i/>
          <w:sz w:val="22"/>
          <w:szCs w:val="22"/>
        </w:rPr>
        <w:t>devenir</w:t>
      </w:r>
      <w:proofErr w:type="spellEnd"/>
      <w:r w:rsidRPr="00D92B81">
        <w:rPr>
          <w:rFonts w:eastAsia="Times New Roman"/>
          <w:i/>
          <w:sz w:val="22"/>
          <w:szCs w:val="22"/>
        </w:rPr>
        <w:t xml:space="preserve"> </w:t>
      </w:r>
      <w:proofErr w:type="spellStart"/>
      <w:r w:rsidRPr="00D92B81">
        <w:rPr>
          <w:rFonts w:eastAsia="Times New Roman"/>
          <w:i/>
          <w:sz w:val="22"/>
          <w:szCs w:val="22"/>
        </w:rPr>
        <w:t>médecin</w:t>
      </w:r>
      <w:proofErr w:type="spellEnd"/>
      <w:r w:rsidRPr="00D92B81">
        <w:rPr>
          <w:rFonts w:eastAsia="Times New Roman"/>
          <w:sz w:val="22"/>
          <w:szCs w:val="22"/>
        </w:rPr>
        <w:t>.</w:t>
      </w:r>
    </w:p>
    <w:p w14:paraId="3CEC2BC4" w14:textId="77777777" w:rsidR="00D92B81" w:rsidRPr="00D92B81" w:rsidRDefault="00D92B81" w:rsidP="00D92B81">
      <w:pPr>
        <w:spacing w:before="0" w:after="0"/>
        <w:rPr>
          <w:rFonts w:eastAsia="Times New Roman"/>
          <w:sz w:val="22"/>
          <w:szCs w:val="22"/>
        </w:rPr>
      </w:pPr>
      <w:r w:rsidRPr="00D92B81">
        <w:rPr>
          <w:rFonts w:eastAsia="Times New Roman"/>
          <w:sz w:val="22"/>
          <w:szCs w:val="22"/>
        </w:rPr>
        <w:t xml:space="preserve">Correct answer is </w:t>
      </w:r>
      <w:r w:rsidRPr="00D92B81">
        <w:rPr>
          <w:rFonts w:eastAsia="Times New Roman"/>
          <w:i/>
          <w:sz w:val="22"/>
          <w:szCs w:val="22"/>
        </w:rPr>
        <w:t xml:space="preserve">Elle a fait des </w:t>
      </w:r>
      <w:proofErr w:type="spellStart"/>
      <w:r w:rsidRPr="00D92B81">
        <w:rPr>
          <w:rFonts w:eastAsia="Times New Roman"/>
          <w:i/>
          <w:sz w:val="22"/>
          <w:szCs w:val="22"/>
        </w:rPr>
        <w:t>études</w:t>
      </w:r>
      <w:proofErr w:type="spellEnd"/>
      <w:r w:rsidRPr="00D92B81">
        <w:rPr>
          <w:rFonts w:eastAsia="Times New Roman"/>
          <w:sz w:val="22"/>
          <w:szCs w:val="22"/>
        </w:rPr>
        <w:t>.</w:t>
      </w:r>
    </w:p>
    <w:p w14:paraId="4B57CE9A" w14:textId="77777777" w:rsidR="00D92B81" w:rsidRPr="00D92B81" w:rsidRDefault="00D92B81" w:rsidP="00D92B81">
      <w:pPr>
        <w:spacing w:before="0" w:after="0"/>
        <w:rPr>
          <w:rFonts w:eastAsia="Times New Roman"/>
          <w:sz w:val="22"/>
          <w:szCs w:val="22"/>
        </w:rPr>
      </w:pPr>
      <w:r w:rsidRPr="00D92B81">
        <w:rPr>
          <w:rFonts w:eastAsia="Times New Roman"/>
          <w:sz w:val="22"/>
          <w:szCs w:val="22"/>
        </w:rPr>
        <w:t xml:space="preserve">Student writes in response to that bullet point </w:t>
      </w:r>
      <w:r w:rsidRPr="00D92B81">
        <w:rPr>
          <w:rFonts w:eastAsia="Times New Roman"/>
          <w:i/>
          <w:sz w:val="22"/>
          <w:szCs w:val="22"/>
        </w:rPr>
        <w:t xml:space="preserve">Après </w:t>
      </w:r>
      <w:proofErr w:type="spellStart"/>
      <w:r w:rsidRPr="00D92B81">
        <w:rPr>
          <w:rFonts w:eastAsia="Times New Roman"/>
          <w:i/>
          <w:sz w:val="22"/>
          <w:szCs w:val="22"/>
        </w:rPr>
        <w:t>avoir</w:t>
      </w:r>
      <w:proofErr w:type="spellEnd"/>
      <w:r w:rsidRPr="00D92B81">
        <w:rPr>
          <w:rFonts w:eastAsia="Times New Roman"/>
          <w:i/>
          <w:sz w:val="22"/>
          <w:szCs w:val="22"/>
        </w:rPr>
        <w:t xml:space="preserve"> fait des </w:t>
      </w:r>
      <w:proofErr w:type="spellStart"/>
      <w:r w:rsidRPr="00D92B81">
        <w:rPr>
          <w:rFonts w:eastAsia="Times New Roman"/>
          <w:i/>
          <w:sz w:val="22"/>
          <w:szCs w:val="22"/>
        </w:rPr>
        <w:t>études</w:t>
      </w:r>
      <w:proofErr w:type="spellEnd"/>
      <w:r w:rsidRPr="00D92B81">
        <w:rPr>
          <w:rFonts w:eastAsia="Times New Roman"/>
          <w:i/>
          <w:sz w:val="22"/>
          <w:szCs w:val="22"/>
        </w:rPr>
        <w:t xml:space="preserve"> </w:t>
      </w:r>
      <w:proofErr w:type="spellStart"/>
      <w:r w:rsidRPr="00D92B81">
        <w:rPr>
          <w:rFonts w:eastAsia="Times New Roman"/>
          <w:i/>
          <w:sz w:val="22"/>
          <w:szCs w:val="22"/>
        </w:rPr>
        <w:t>elle</w:t>
      </w:r>
      <w:proofErr w:type="spellEnd"/>
      <w:r w:rsidRPr="00D92B81">
        <w:rPr>
          <w:rFonts w:eastAsia="Times New Roman"/>
          <w:i/>
          <w:sz w:val="22"/>
          <w:szCs w:val="22"/>
        </w:rPr>
        <w:t xml:space="preserve"> </w:t>
      </w:r>
      <w:proofErr w:type="spellStart"/>
      <w:proofErr w:type="gramStart"/>
      <w:r w:rsidRPr="00D92B81">
        <w:rPr>
          <w:rFonts w:eastAsia="Times New Roman"/>
          <w:i/>
          <w:sz w:val="22"/>
          <w:szCs w:val="22"/>
        </w:rPr>
        <w:t>est</w:t>
      </w:r>
      <w:proofErr w:type="spellEnd"/>
      <w:proofErr w:type="gramEnd"/>
      <w:r w:rsidRPr="00D92B81">
        <w:rPr>
          <w:rFonts w:eastAsia="Times New Roman"/>
          <w:i/>
          <w:sz w:val="22"/>
          <w:szCs w:val="22"/>
        </w:rPr>
        <w:t xml:space="preserve"> </w:t>
      </w:r>
      <w:proofErr w:type="spellStart"/>
      <w:r w:rsidRPr="00D92B81">
        <w:rPr>
          <w:rFonts w:eastAsia="Times New Roman"/>
          <w:i/>
          <w:sz w:val="22"/>
          <w:szCs w:val="22"/>
        </w:rPr>
        <w:t>devenue</w:t>
      </w:r>
      <w:proofErr w:type="spellEnd"/>
      <w:r w:rsidRPr="00D92B81">
        <w:rPr>
          <w:rFonts w:eastAsia="Times New Roman"/>
          <w:i/>
          <w:sz w:val="22"/>
          <w:szCs w:val="22"/>
        </w:rPr>
        <w:t xml:space="preserve"> </w:t>
      </w:r>
      <w:proofErr w:type="spellStart"/>
      <w:r w:rsidRPr="00D92B81">
        <w:rPr>
          <w:rFonts w:eastAsia="Times New Roman"/>
          <w:i/>
          <w:sz w:val="22"/>
          <w:szCs w:val="22"/>
        </w:rPr>
        <w:t>médecin</w:t>
      </w:r>
      <w:proofErr w:type="spellEnd"/>
      <w:r w:rsidRPr="00D92B81">
        <w:rPr>
          <w:rFonts w:eastAsia="Times New Roman"/>
          <w:sz w:val="22"/>
          <w:szCs w:val="22"/>
        </w:rPr>
        <w:t>.</w:t>
      </w:r>
    </w:p>
    <w:p w14:paraId="03AACF4E" w14:textId="029DBFF8" w:rsidR="005A68F5" w:rsidRDefault="00D92B81" w:rsidP="00D92B81">
      <w:pPr>
        <w:spacing w:before="0" w:after="0"/>
        <w:rPr>
          <w:rFonts w:eastAsia="Times New Roman"/>
          <w:sz w:val="22"/>
          <w:szCs w:val="22"/>
        </w:rPr>
      </w:pPr>
      <w:r w:rsidRPr="00D92B81">
        <w:rPr>
          <w:rFonts w:eastAsia="Times New Roman"/>
          <w:sz w:val="22"/>
          <w:szCs w:val="22"/>
        </w:rPr>
        <w:t xml:space="preserve">No credit for AO2 because the response does not match the phrasing of the bullet point. </w:t>
      </w:r>
      <w:proofErr w:type="gramStart"/>
      <w:r w:rsidRPr="00D92B81">
        <w:rPr>
          <w:rFonts w:eastAsia="Times New Roman"/>
          <w:sz w:val="22"/>
          <w:szCs w:val="22"/>
        </w:rPr>
        <w:t>(Also no credit for AO3 because of lifting.)</w:t>
      </w:r>
      <w:proofErr w:type="gramEnd"/>
    </w:p>
    <w:p w14:paraId="0127E430" w14:textId="77777777" w:rsidR="00D92B81" w:rsidRDefault="00D92B81" w:rsidP="00D92B81">
      <w:pPr>
        <w:spacing w:before="0" w:after="0"/>
        <w:rPr>
          <w:rFonts w:eastAsia="Times New Roman"/>
          <w:sz w:val="22"/>
          <w:szCs w:val="22"/>
        </w:rPr>
      </w:pPr>
    </w:p>
    <w:p w14:paraId="7269AD72" w14:textId="5B2FEE77" w:rsidR="00D92B81" w:rsidRDefault="00D92B81" w:rsidP="00D92B81">
      <w:pPr>
        <w:spacing w:before="0" w:after="0"/>
        <w:rPr>
          <w:rFonts w:eastAsia="Times New Roman"/>
          <w:b/>
          <w:sz w:val="22"/>
          <w:szCs w:val="22"/>
        </w:rPr>
      </w:pPr>
      <w:r w:rsidRPr="00D92B81">
        <w:rPr>
          <w:rFonts w:eastAsia="Times New Roman"/>
          <w:b/>
          <w:sz w:val="22"/>
          <w:szCs w:val="22"/>
        </w:rPr>
        <w:t>2</w:t>
      </w:r>
    </w:p>
    <w:p w14:paraId="11370D48" w14:textId="77777777" w:rsidR="00D92B81" w:rsidRPr="00D92B81" w:rsidRDefault="00D92B81" w:rsidP="00D92B81">
      <w:pPr>
        <w:spacing w:before="0" w:after="0"/>
        <w:rPr>
          <w:sz w:val="22"/>
          <w:szCs w:val="22"/>
        </w:rPr>
      </w:pPr>
      <w:r w:rsidRPr="00D92B81">
        <w:rPr>
          <w:sz w:val="22"/>
          <w:szCs w:val="22"/>
        </w:rPr>
        <w:t xml:space="preserve">Text includes </w:t>
      </w:r>
      <w:proofErr w:type="spellStart"/>
      <w:r w:rsidRPr="00D92B81">
        <w:rPr>
          <w:i/>
          <w:sz w:val="22"/>
          <w:szCs w:val="22"/>
        </w:rPr>
        <w:t>parce</w:t>
      </w:r>
      <w:proofErr w:type="spellEnd"/>
      <w:r w:rsidRPr="00D92B81">
        <w:rPr>
          <w:i/>
          <w:sz w:val="22"/>
          <w:szCs w:val="22"/>
        </w:rPr>
        <w:t xml:space="preserve"> que les </w:t>
      </w:r>
      <w:proofErr w:type="spellStart"/>
      <w:r w:rsidRPr="00D92B81">
        <w:rPr>
          <w:i/>
          <w:sz w:val="22"/>
          <w:szCs w:val="22"/>
        </w:rPr>
        <w:t>ordinateurs</w:t>
      </w:r>
      <w:proofErr w:type="spellEnd"/>
      <w:r w:rsidRPr="00D92B81">
        <w:rPr>
          <w:i/>
          <w:sz w:val="22"/>
          <w:szCs w:val="22"/>
        </w:rPr>
        <w:t xml:space="preserve"> </w:t>
      </w:r>
      <w:proofErr w:type="spellStart"/>
      <w:r w:rsidRPr="00D92B81">
        <w:rPr>
          <w:i/>
          <w:sz w:val="22"/>
          <w:szCs w:val="22"/>
        </w:rPr>
        <w:t>remplaceront</w:t>
      </w:r>
      <w:proofErr w:type="spellEnd"/>
      <w:r w:rsidRPr="00D92B81">
        <w:rPr>
          <w:i/>
          <w:sz w:val="22"/>
          <w:szCs w:val="22"/>
        </w:rPr>
        <w:t xml:space="preserve"> les </w:t>
      </w:r>
      <w:proofErr w:type="spellStart"/>
      <w:r w:rsidRPr="00D92B81">
        <w:rPr>
          <w:i/>
          <w:sz w:val="22"/>
          <w:szCs w:val="22"/>
        </w:rPr>
        <w:t>enseignants</w:t>
      </w:r>
      <w:proofErr w:type="spellEnd"/>
      <w:r w:rsidRPr="00D92B81">
        <w:rPr>
          <w:sz w:val="22"/>
          <w:szCs w:val="22"/>
        </w:rPr>
        <w:t>.</w:t>
      </w:r>
    </w:p>
    <w:p w14:paraId="0805318A" w14:textId="77777777" w:rsidR="00D92B81" w:rsidRPr="00D92B81" w:rsidRDefault="00D92B81" w:rsidP="00D92B81">
      <w:pPr>
        <w:spacing w:before="0" w:after="0"/>
        <w:rPr>
          <w:sz w:val="22"/>
          <w:szCs w:val="22"/>
        </w:rPr>
      </w:pPr>
      <w:r w:rsidRPr="00D92B81">
        <w:rPr>
          <w:sz w:val="22"/>
          <w:szCs w:val="22"/>
        </w:rPr>
        <w:t xml:space="preserve">Summary task includes the bullet point </w:t>
      </w:r>
      <w:r w:rsidRPr="00D92B81">
        <w:rPr>
          <w:i/>
          <w:sz w:val="22"/>
          <w:szCs w:val="22"/>
        </w:rPr>
        <w:t xml:space="preserve">Les </w:t>
      </w:r>
      <w:proofErr w:type="spellStart"/>
      <w:r w:rsidRPr="00D92B81">
        <w:rPr>
          <w:i/>
          <w:sz w:val="22"/>
          <w:szCs w:val="22"/>
        </w:rPr>
        <w:t>évolutions</w:t>
      </w:r>
      <w:proofErr w:type="spellEnd"/>
      <w:r w:rsidRPr="00D92B81">
        <w:rPr>
          <w:i/>
          <w:sz w:val="22"/>
          <w:szCs w:val="22"/>
        </w:rPr>
        <w:t xml:space="preserve"> </w:t>
      </w:r>
      <w:proofErr w:type="spellStart"/>
      <w:r w:rsidRPr="00D92B81">
        <w:rPr>
          <w:i/>
          <w:sz w:val="22"/>
          <w:szCs w:val="22"/>
        </w:rPr>
        <w:t>technologiques</w:t>
      </w:r>
      <w:proofErr w:type="spellEnd"/>
      <w:r w:rsidRPr="00D92B81">
        <w:rPr>
          <w:i/>
          <w:sz w:val="22"/>
          <w:szCs w:val="22"/>
        </w:rPr>
        <w:t xml:space="preserve"> </w:t>
      </w:r>
      <w:proofErr w:type="spellStart"/>
      <w:r w:rsidRPr="00D92B81">
        <w:rPr>
          <w:i/>
          <w:sz w:val="22"/>
          <w:szCs w:val="22"/>
        </w:rPr>
        <w:t>anticipées</w:t>
      </w:r>
      <w:proofErr w:type="spellEnd"/>
      <w:r w:rsidRPr="00D92B81">
        <w:rPr>
          <w:sz w:val="22"/>
          <w:szCs w:val="22"/>
        </w:rPr>
        <w:t>.</w:t>
      </w:r>
    </w:p>
    <w:p w14:paraId="4A4A3F51" w14:textId="77777777" w:rsidR="00D92B81" w:rsidRPr="00D92B81" w:rsidRDefault="00D92B81" w:rsidP="00D92B81">
      <w:pPr>
        <w:spacing w:before="0" w:after="0"/>
        <w:rPr>
          <w:sz w:val="22"/>
          <w:szCs w:val="22"/>
        </w:rPr>
      </w:pPr>
      <w:r w:rsidRPr="00D92B81">
        <w:rPr>
          <w:sz w:val="22"/>
          <w:szCs w:val="22"/>
        </w:rPr>
        <w:t xml:space="preserve">Correct answer is </w:t>
      </w:r>
      <w:r w:rsidRPr="00D92B81">
        <w:rPr>
          <w:i/>
          <w:sz w:val="22"/>
          <w:szCs w:val="22"/>
        </w:rPr>
        <w:t xml:space="preserve">Les </w:t>
      </w:r>
      <w:proofErr w:type="spellStart"/>
      <w:r w:rsidRPr="00D92B81">
        <w:rPr>
          <w:i/>
          <w:sz w:val="22"/>
          <w:szCs w:val="22"/>
        </w:rPr>
        <w:t>ordinateurs</w:t>
      </w:r>
      <w:proofErr w:type="spellEnd"/>
      <w:r w:rsidRPr="00D92B81">
        <w:rPr>
          <w:i/>
          <w:sz w:val="22"/>
          <w:szCs w:val="22"/>
        </w:rPr>
        <w:t xml:space="preserve"> </w:t>
      </w:r>
      <w:proofErr w:type="spellStart"/>
      <w:r w:rsidRPr="00D92B81">
        <w:rPr>
          <w:i/>
          <w:sz w:val="22"/>
          <w:szCs w:val="22"/>
        </w:rPr>
        <w:t>remplaceront</w:t>
      </w:r>
      <w:proofErr w:type="spellEnd"/>
      <w:r w:rsidRPr="00D92B81">
        <w:rPr>
          <w:i/>
          <w:sz w:val="22"/>
          <w:szCs w:val="22"/>
        </w:rPr>
        <w:t xml:space="preserve"> les </w:t>
      </w:r>
      <w:proofErr w:type="spellStart"/>
      <w:r w:rsidRPr="00D92B81">
        <w:rPr>
          <w:i/>
          <w:sz w:val="22"/>
          <w:szCs w:val="22"/>
        </w:rPr>
        <w:t>enseignants</w:t>
      </w:r>
      <w:proofErr w:type="spellEnd"/>
      <w:r w:rsidRPr="00D92B81">
        <w:rPr>
          <w:sz w:val="22"/>
          <w:szCs w:val="22"/>
        </w:rPr>
        <w:t xml:space="preserve"> or, to demonstrate successful manipulation, </w:t>
      </w:r>
      <w:r w:rsidRPr="00D92B81">
        <w:rPr>
          <w:i/>
          <w:sz w:val="22"/>
          <w:szCs w:val="22"/>
        </w:rPr>
        <w:t xml:space="preserve">Les </w:t>
      </w:r>
      <w:proofErr w:type="spellStart"/>
      <w:r w:rsidRPr="00D92B81">
        <w:rPr>
          <w:i/>
          <w:sz w:val="22"/>
          <w:szCs w:val="22"/>
        </w:rPr>
        <w:t>enseignants</w:t>
      </w:r>
      <w:proofErr w:type="spellEnd"/>
      <w:r w:rsidRPr="00D92B81">
        <w:rPr>
          <w:i/>
          <w:sz w:val="22"/>
          <w:szCs w:val="22"/>
        </w:rPr>
        <w:t xml:space="preserve"> </w:t>
      </w:r>
      <w:proofErr w:type="spellStart"/>
      <w:r w:rsidRPr="00D92B81">
        <w:rPr>
          <w:i/>
          <w:sz w:val="22"/>
          <w:szCs w:val="22"/>
        </w:rPr>
        <w:t>seront</w:t>
      </w:r>
      <w:proofErr w:type="spellEnd"/>
      <w:r w:rsidRPr="00D92B81">
        <w:rPr>
          <w:i/>
          <w:sz w:val="22"/>
          <w:szCs w:val="22"/>
        </w:rPr>
        <w:t xml:space="preserve"> </w:t>
      </w:r>
      <w:proofErr w:type="spellStart"/>
      <w:r w:rsidRPr="00D92B81">
        <w:rPr>
          <w:i/>
          <w:sz w:val="22"/>
          <w:szCs w:val="22"/>
        </w:rPr>
        <w:t>remplacés</w:t>
      </w:r>
      <w:proofErr w:type="spellEnd"/>
      <w:r w:rsidRPr="00D92B81">
        <w:rPr>
          <w:i/>
          <w:sz w:val="22"/>
          <w:szCs w:val="22"/>
        </w:rPr>
        <w:t xml:space="preserve"> par les </w:t>
      </w:r>
      <w:proofErr w:type="spellStart"/>
      <w:r w:rsidRPr="00D92B81">
        <w:rPr>
          <w:i/>
          <w:sz w:val="22"/>
          <w:szCs w:val="22"/>
        </w:rPr>
        <w:t>ordinateurs</w:t>
      </w:r>
      <w:proofErr w:type="spellEnd"/>
      <w:r w:rsidRPr="00D92B81">
        <w:rPr>
          <w:sz w:val="22"/>
          <w:szCs w:val="22"/>
        </w:rPr>
        <w:t>.</w:t>
      </w:r>
    </w:p>
    <w:p w14:paraId="1D6BEB82" w14:textId="77777777" w:rsidR="00D92B81" w:rsidRPr="00D92B81" w:rsidRDefault="00D92B81" w:rsidP="00D92B81">
      <w:pPr>
        <w:spacing w:before="0" w:after="0"/>
        <w:rPr>
          <w:sz w:val="22"/>
          <w:szCs w:val="22"/>
        </w:rPr>
      </w:pPr>
      <w:r w:rsidRPr="00D92B81">
        <w:rPr>
          <w:sz w:val="22"/>
          <w:szCs w:val="22"/>
        </w:rPr>
        <w:t xml:space="preserve">Student writes in response to that bullet point </w:t>
      </w:r>
      <w:proofErr w:type="spellStart"/>
      <w:r w:rsidRPr="00D92B81">
        <w:rPr>
          <w:i/>
          <w:sz w:val="22"/>
          <w:szCs w:val="22"/>
        </w:rPr>
        <w:t>Parce</w:t>
      </w:r>
      <w:proofErr w:type="spellEnd"/>
      <w:r w:rsidRPr="00D92B81">
        <w:rPr>
          <w:i/>
          <w:sz w:val="22"/>
          <w:szCs w:val="22"/>
        </w:rPr>
        <w:t xml:space="preserve"> que les </w:t>
      </w:r>
      <w:proofErr w:type="spellStart"/>
      <w:r w:rsidRPr="00D92B81">
        <w:rPr>
          <w:i/>
          <w:sz w:val="22"/>
          <w:szCs w:val="22"/>
        </w:rPr>
        <w:t>ordinateurs</w:t>
      </w:r>
      <w:proofErr w:type="spellEnd"/>
      <w:r w:rsidRPr="00D92B81">
        <w:rPr>
          <w:i/>
          <w:sz w:val="22"/>
          <w:szCs w:val="22"/>
        </w:rPr>
        <w:t xml:space="preserve"> </w:t>
      </w:r>
      <w:proofErr w:type="spellStart"/>
      <w:r w:rsidRPr="00D92B81">
        <w:rPr>
          <w:i/>
          <w:sz w:val="22"/>
          <w:szCs w:val="22"/>
        </w:rPr>
        <w:t>remplaceront</w:t>
      </w:r>
      <w:proofErr w:type="spellEnd"/>
      <w:r w:rsidRPr="00D92B81">
        <w:rPr>
          <w:i/>
          <w:sz w:val="22"/>
          <w:szCs w:val="22"/>
        </w:rPr>
        <w:t xml:space="preserve"> les </w:t>
      </w:r>
      <w:proofErr w:type="spellStart"/>
      <w:r w:rsidRPr="00D92B81">
        <w:rPr>
          <w:i/>
          <w:sz w:val="22"/>
          <w:szCs w:val="22"/>
        </w:rPr>
        <w:t>enseignants</w:t>
      </w:r>
      <w:proofErr w:type="spellEnd"/>
      <w:r w:rsidRPr="00D92B81">
        <w:rPr>
          <w:sz w:val="22"/>
          <w:szCs w:val="22"/>
        </w:rPr>
        <w:t>.</w:t>
      </w:r>
    </w:p>
    <w:p w14:paraId="50368EFA" w14:textId="77777777" w:rsidR="00D92B81" w:rsidRDefault="00D92B81" w:rsidP="00D92B81">
      <w:pPr>
        <w:spacing w:before="0" w:after="0"/>
      </w:pPr>
      <w:r w:rsidRPr="00D92B81">
        <w:rPr>
          <w:sz w:val="22"/>
          <w:szCs w:val="22"/>
        </w:rPr>
        <w:t xml:space="preserve">No credit for AO2 because the response does not match the phrasing of the bullet point. </w:t>
      </w:r>
      <w:proofErr w:type="gramStart"/>
      <w:r w:rsidRPr="00D92B81">
        <w:rPr>
          <w:sz w:val="22"/>
          <w:szCs w:val="22"/>
        </w:rPr>
        <w:t xml:space="preserve">(Also no credit for AO3 </w:t>
      </w:r>
      <w:proofErr w:type="spellStart"/>
      <w:r w:rsidRPr="00D92B81">
        <w:rPr>
          <w:sz w:val="22"/>
          <w:szCs w:val="22"/>
        </w:rPr>
        <w:t>becuase</w:t>
      </w:r>
      <w:proofErr w:type="spellEnd"/>
      <w:r w:rsidRPr="00D92B81">
        <w:rPr>
          <w:sz w:val="22"/>
          <w:szCs w:val="22"/>
        </w:rPr>
        <w:t xml:space="preserve"> of lifting)</w:t>
      </w:r>
      <w:r>
        <w:t>.</w:t>
      </w:r>
      <w:bookmarkStart w:id="0" w:name="_GoBack"/>
      <w:bookmarkEnd w:id="0"/>
      <w:proofErr w:type="gramEnd"/>
    </w:p>
    <w:p w14:paraId="415F12EF" w14:textId="77777777" w:rsidR="00B92F17" w:rsidRPr="00B92F17" w:rsidRDefault="00B92F17" w:rsidP="00D92B81">
      <w:pPr>
        <w:spacing w:before="0" w:after="0"/>
        <w:rPr>
          <w:sz w:val="22"/>
          <w:szCs w:val="22"/>
        </w:rPr>
      </w:pPr>
    </w:p>
    <w:p w14:paraId="03EF8617" w14:textId="61CF81EA" w:rsidR="00D92B81" w:rsidRDefault="00D92B81" w:rsidP="00D92B81">
      <w:pPr>
        <w:spacing w:before="0" w:after="0"/>
        <w:rPr>
          <w:sz w:val="22"/>
          <w:szCs w:val="22"/>
        </w:rPr>
      </w:pPr>
      <w:r w:rsidRPr="00D92B81">
        <w:rPr>
          <w:b/>
          <w:bCs/>
          <w:sz w:val="22"/>
          <w:szCs w:val="22"/>
        </w:rPr>
        <w:t>Serious errors</w:t>
      </w:r>
      <w:r w:rsidRPr="00D92B81">
        <w:rPr>
          <w:sz w:val="22"/>
          <w:szCs w:val="22"/>
        </w:rPr>
        <w:t xml:space="preserve"> are defined as those which affect communication.</w:t>
      </w:r>
    </w:p>
    <w:p w14:paraId="79F64910" w14:textId="77777777" w:rsidR="00D92B81" w:rsidRPr="00D92B81" w:rsidRDefault="00D92B81" w:rsidP="00D92B81">
      <w:pPr>
        <w:spacing w:before="0" w:after="0"/>
        <w:rPr>
          <w:sz w:val="22"/>
          <w:szCs w:val="22"/>
        </w:rPr>
      </w:pPr>
    </w:p>
    <w:p w14:paraId="7C9EE96F" w14:textId="77777777" w:rsidR="00F4094E" w:rsidRPr="00F4094E" w:rsidRDefault="00F4094E" w:rsidP="00D64CCE">
      <w:pPr>
        <w:spacing w:after="0"/>
        <w:rPr>
          <w:b/>
          <w:sz w:val="22"/>
          <w:szCs w:val="22"/>
        </w:rPr>
      </w:pPr>
      <w:r w:rsidRPr="00F4094E">
        <w:rPr>
          <w:b/>
          <w:sz w:val="22"/>
          <w:szCs w:val="22"/>
        </w:rPr>
        <w:t>Minor errors include:</w:t>
      </w:r>
    </w:p>
    <w:p w14:paraId="776E4A39" w14:textId="77777777" w:rsidR="00F4094E" w:rsidRPr="00F4094E" w:rsidRDefault="00F4094E" w:rsidP="00F4094E">
      <w:pPr>
        <w:spacing w:before="0" w:after="0"/>
        <w:rPr>
          <w:sz w:val="22"/>
          <w:szCs w:val="22"/>
        </w:rPr>
      </w:pPr>
      <w:proofErr w:type="gramStart"/>
      <w:r w:rsidRPr="00F4094E">
        <w:rPr>
          <w:sz w:val="22"/>
          <w:szCs w:val="22"/>
        </w:rPr>
        <w:t>incorrect</w:t>
      </w:r>
      <w:proofErr w:type="gramEnd"/>
      <w:r w:rsidRPr="00F4094E">
        <w:rPr>
          <w:sz w:val="22"/>
          <w:szCs w:val="22"/>
        </w:rPr>
        <w:t xml:space="preserve"> but close to correct spellings</w:t>
      </w:r>
    </w:p>
    <w:p w14:paraId="5D225322" w14:textId="77777777" w:rsidR="00F4094E" w:rsidRPr="00F4094E" w:rsidRDefault="00F4094E" w:rsidP="00F4094E">
      <w:pPr>
        <w:spacing w:before="0" w:after="0"/>
        <w:rPr>
          <w:sz w:val="22"/>
          <w:szCs w:val="22"/>
        </w:rPr>
      </w:pPr>
      <w:proofErr w:type="gramStart"/>
      <w:r w:rsidRPr="00F4094E">
        <w:rPr>
          <w:sz w:val="22"/>
          <w:szCs w:val="22"/>
        </w:rPr>
        <w:t>incorrect</w:t>
      </w:r>
      <w:proofErr w:type="gramEnd"/>
      <w:r w:rsidRPr="00F4094E">
        <w:rPr>
          <w:sz w:val="22"/>
          <w:szCs w:val="22"/>
        </w:rPr>
        <w:t xml:space="preserve"> genders and consequential errors of agreement</w:t>
      </w:r>
    </w:p>
    <w:p w14:paraId="08DC24E2" w14:textId="77777777" w:rsidR="00F4094E" w:rsidRPr="00F4094E" w:rsidRDefault="00F4094E" w:rsidP="00F4094E">
      <w:pPr>
        <w:spacing w:before="0" w:after="0"/>
        <w:rPr>
          <w:sz w:val="22"/>
          <w:szCs w:val="22"/>
        </w:rPr>
      </w:pPr>
      <w:proofErr w:type="gramStart"/>
      <w:r w:rsidRPr="00F4094E">
        <w:rPr>
          <w:sz w:val="22"/>
          <w:szCs w:val="22"/>
        </w:rPr>
        <w:t>incorrect</w:t>
      </w:r>
      <w:proofErr w:type="gramEnd"/>
      <w:r w:rsidRPr="00F4094E">
        <w:rPr>
          <w:sz w:val="22"/>
          <w:szCs w:val="22"/>
        </w:rPr>
        <w:t xml:space="preserve"> or missing accents unless these alter the meaning.</w:t>
      </w:r>
    </w:p>
    <w:p w14:paraId="007FAA4D" w14:textId="77777777" w:rsidR="00F4094E" w:rsidRPr="00F4094E" w:rsidRDefault="00F4094E" w:rsidP="00D64CCE">
      <w:pPr>
        <w:spacing w:after="0"/>
        <w:rPr>
          <w:b/>
          <w:sz w:val="22"/>
          <w:szCs w:val="22"/>
        </w:rPr>
      </w:pPr>
      <w:r w:rsidRPr="00F4094E">
        <w:rPr>
          <w:b/>
          <w:sz w:val="22"/>
          <w:szCs w:val="22"/>
        </w:rPr>
        <w:t>Serious errors include:</w:t>
      </w:r>
    </w:p>
    <w:p w14:paraId="3CB5084A" w14:textId="77777777" w:rsidR="00F4094E" w:rsidRPr="00F4094E" w:rsidRDefault="00F4094E" w:rsidP="00F4094E">
      <w:pPr>
        <w:spacing w:before="0" w:after="0"/>
        <w:rPr>
          <w:sz w:val="22"/>
          <w:szCs w:val="22"/>
        </w:rPr>
      </w:pPr>
      <w:proofErr w:type="gramStart"/>
      <w:r w:rsidRPr="00F4094E">
        <w:rPr>
          <w:sz w:val="22"/>
          <w:szCs w:val="22"/>
        </w:rPr>
        <w:t>incorrect</w:t>
      </w:r>
      <w:proofErr w:type="gramEnd"/>
      <w:r w:rsidRPr="00F4094E">
        <w:rPr>
          <w:sz w:val="22"/>
          <w:szCs w:val="22"/>
        </w:rPr>
        <w:t xml:space="preserve"> verb forms especially irregular forms</w:t>
      </w:r>
    </w:p>
    <w:p w14:paraId="080BE132" w14:textId="77777777" w:rsidR="00F4094E" w:rsidRPr="00F4094E" w:rsidRDefault="00F4094E" w:rsidP="00F4094E">
      <w:pPr>
        <w:spacing w:before="0" w:after="0"/>
        <w:rPr>
          <w:sz w:val="22"/>
          <w:szCs w:val="22"/>
        </w:rPr>
      </w:pPr>
      <w:proofErr w:type="gramStart"/>
      <w:r w:rsidRPr="00F4094E">
        <w:rPr>
          <w:sz w:val="22"/>
          <w:szCs w:val="22"/>
        </w:rPr>
        <w:t>incorrect</w:t>
      </w:r>
      <w:proofErr w:type="gramEnd"/>
      <w:r w:rsidRPr="00F4094E">
        <w:rPr>
          <w:sz w:val="22"/>
          <w:szCs w:val="22"/>
        </w:rPr>
        <w:t xml:space="preserve"> use of pronouns</w:t>
      </w:r>
    </w:p>
    <w:p w14:paraId="58DC40F1" w14:textId="4ACADFBB" w:rsidR="00D92B81" w:rsidRPr="00F4094E" w:rsidRDefault="00F4094E" w:rsidP="00F4094E">
      <w:pPr>
        <w:spacing w:before="0" w:after="0"/>
        <w:rPr>
          <w:sz w:val="22"/>
          <w:szCs w:val="22"/>
        </w:rPr>
      </w:pPr>
      <w:proofErr w:type="gramStart"/>
      <w:r w:rsidRPr="00F4094E">
        <w:rPr>
          <w:sz w:val="22"/>
          <w:szCs w:val="22"/>
        </w:rPr>
        <w:t>missing</w:t>
      </w:r>
      <w:proofErr w:type="gramEnd"/>
      <w:r w:rsidRPr="00F4094E">
        <w:rPr>
          <w:sz w:val="22"/>
          <w:szCs w:val="22"/>
        </w:rPr>
        <w:t xml:space="preserve"> or incorrect agreements of adjectives or past participles.</w:t>
      </w:r>
    </w:p>
    <w:p w14:paraId="63F5D4FC" w14:textId="68F8AF65" w:rsidR="00F4094E" w:rsidRDefault="00F4094E">
      <w:pPr>
        <w:widowControl/>
        <w:autoSpaceDE/>
        <w:autoSpaceDN/>
        <w:adjustRightInd/>
        <w:spacing w:before="0" w:after="160" w:line="259" w:lineRule="auto"/>
        <w:ind w:right="0"/>
      </w:pPr>
      <w:r>
        <w:br w:type="page"/>
      </w:r>
    </w:p>
    <w:tbl>
      <w:tblPr>
        <w:tblW w:w="0" w:type="auto"/>
        <w:tblLayout w:type="fixed"/>
        <w:tblCellMar>
          <w:left w:w="15" w:type="dxa"/>
          <w:right w:w="15" w:type="dxa"/>
        </w:tblCellMar>
        <w:tblLook w:val="0000" w:firstRow="0" w:lastRow="0" w:firstColumn="0" w:lastColumn="0" w:noHBand="0" w:noVBand="0"/>
      </w:tblPr>
      <w:tblGrid>
        <w:gridCol w:w="918"/>
        <w:gridCol w:w="7038"/>
      </w:tblGrid>
      <w:tr w:rsidR="00016143" w:rsidRPr="00016143" w14:paraId="1DE454E1" w14:textId="77777777" w:rsidTr="00E90A09">
        <w:trPr>
          <w:cantSplit/>
        </w:trPr>
        <w:tc>
          <w:tcPr>
            <w:tcW w:w="918" w:type="dxa"/>
            <w:tcBorders>
              <w:top w:val="single" w:sz="6" w:space="0" w:color="000000"/>
              <w:left w:val="single" w:sz="6" w:space="0" w:color="000000"/>
              <w:bottom w:val="single" w:sz="6" w:space="0" w:color="000000"/>
              <w:right w:val="single" w:sz="6" w:space="0" w:color="000000"/>
            </w:tcBorders>
            <w:shd w:val="clear" w:color="auto" w:fill="E9E9E9"/>
            <w:vAlign w:val="center"/>
          </w:tcPr>
          <w:p w14:paraId="3CB87811" w14:textId="77777777" w:rsidR="00016143" w:rsidRPr="00016143" w:rsidRDefault="00016143" w:rsidP="00016143">
            <w:pPr>
              <w:pStyle w:val="table"/>
              <w:jc w:val="center"/>
              <w:rPr>
                <w:rFonts w:eastAsia="Times New Roman"/>
                <w:b/>
              </w:rPr>
            </w:pPr>
            <w:r w:rsidRPr="00016143">
              <w:rPr>
                <w:rFonts w:eastAsia="Times New Roman"/>
                <w:b/>
              </w:rPr>
              <w:lastRenderedPageBreak/>
              <w:t>Mark</w:t>
            </w:r>
          </w:p>
        </w:tc>
        <w:tc>
          <w:tcPr>
            <w:tcW w:w="7038" w:type="dxa"/>
            <w:tcBorders>
              <w:top w:val="single" w:sz="6" w:space="0" w:color="000000"/>
              <w:left w:val="single" w:sz="6" w:space="0" w:color="000000"/>
              <w:bottom w:val="single" w:sz="6" w:space="0" w:color="000000"/>
              <w:right w:val="single" w:sz="6" w:space="0" w:color="000000"/>
            </w:tcBorders>
            <w:shd w:val="clear" w:color="auto" w:fill="E9E9E9"/>
            <w:vAlign w:val="center"/>
          </w:tcPr>
          <w:p w14:paraId="0BE2FBD8" w14:textId="77777777" w:rsidR="00016143" w:rsidRPr="00016143" w:rsidRDefault="00016143" w:rsidP="00016143">
            <w:pPr>
              <w:pStyle w:val="table"/>
              <w:rPr>
                <w:rFonts w:eastAsia="Times New Roman"/>
                <w:b/>
              </w:rPr>
            </w:pPr>
            <w:r w:rsidRPr="00016143">
              <w:rPr>
                <w:rFonts w:eastAsia="Times New Roman"/>
                <w:b/>
              </w:rPr>
              <w:t>AO3 quality of language marks in listening and reading summary tasks</w:t>
            </w:r>
          </w:p>
        </w:tc>
      </w:tr>
      <w:tr w:rsidR="00016143" w:rsidRPr="00016143" w14:paraId="0B20E644" w14:textId="77777777" w:rsidTr="00E90A09">
        <w:trPr>
          <w:cantSplit/>
        </w:trPr>
        <w:tc>
          <w:tcPr>
            <w:tcW w:w="918" w:type="dxa"/>
            <w:tcBorders>
              <w:top w:val="single" w:sz="6" w:space="0" w:color="000000"/>
              <w:left w:val="single" w:sz="6" w:space="0" w:color="000000"/>
              <w:bottom w:val="single" w:sz="6" w:space="0" w:color="000000"/>
              <w:right w:val="single" w:sz="6" w:space="0" w:color="000000"/>
            </w:tcBorders>
            <w:vAlign w:val="center"/>
          </w:tcPr>
          <w:p w14:paraId="5B98F32F" w14:textId="77777777" w:rsidR="00016143" w:rsidRPr="00016143" w:rsidRDefault="00016143" w:rsidP="00016143">
            <w:pPr>
              <w:pStyle w:val="table"/>
              <w:jc w:val="center"/>
              <w:rPr>
                <w:rFonts w:eastAsia="Times New Roman"/>
              </w:rPr>
            </w:pPr>
            <w:r w:rsidRPr="00016143">
              <w:rPr>
                <w:rFonts w:eastAsia="Times New Roman"/>
              </w:rPr>
              <w:t>5</w:t>
            </w:r>
          </w:p>
        </w:tc>
        <w:tc>
          <w:tcPr>
            <w:tcW w:w="7038" w:type="dxa"/>
            <w:tcBorders>
              <w:top w:val="single" w:sz="6" w:space="0" w:color="000000"/>
              <w:left w:val="single" w:sz="6" w:space="0" w:color="000000"/>
              <w:bottom w:val="single" w:sz="6" w:space="0" w:color="000000"/>
              <w:right w:val="single" w:sz="6" w:space="0" w:color="000000"/>
            </w:tcBorders>
            <w:vAlign w:val="center"/>
          </w:tcPr>
          <w:p w14:paraId="15B63BCD" w14:textId="77777777" w:rsidR="00016143" w:rsidRPr="00016143" w:rsidRDefault="00016143" w:rsidP="002A150C">
            <w:pPr>
              <w:pStyle w:val="table"/>
              <w:ind w:left="57"/>
              <w:rPr>
                <w:rFonts w:eastAsia="Times New Roman"/>
              </w:rPr>
            </w:pPr>
            <w:r w:rsidRPr="00016143">
              <w:rPr>
                <w:rFonts w:eastAsia="Times New Roman"/>
              </w:rPr>
              <w:t>The language produced is generally accurate but there are some minor errors. The student shows a generally good grasp of grammar and is often able to manipulate complex structures accurately where required by the task.</w:t>
            </w:r>
          </w:p>
        </w:tc>
      </w:tr>
      <w:tr w:rsidR="00016143" w:rsidRPr="00016143" w14:paraId="052BA8F8" w14:textId="77777777" w:rsidTr="00E90A09">
        <w:trPr>
          <w:cantSplit/>
        </w:trPr>
        <w:tc>
          <w:tcPr>
            <w:tcW w:w="918" w:type="dxa"/>
            <w:tcBorders>
              <w:top w:val="single" w:sz="6" w:space="0" w:color="000000"/>
              <w:left w:val="single" w:sz="6" w:space="0" w:color="000000"/>
              <w:bottom w:val="single" w:sz="6" w:space="0" w:color="000000"/>
              <w:right w:val="single" w:sz="6" w:space="0" w:color="000000"/>
            </w:tcBorders>
            <w:vAlign w:val="center"/>
          </w:tcPr>
          <w:p w14:paraId="082E7A6D" w14:textId="77777777" w:rsidR="00016143" w:rsidRPr="00016143" w:rsidRDefault="00016143" w:rsidP="00016143">
            <w:pPr>
              <w:pStyle w:val="table"/>
              <w:jc w:val="center"/>
              <w:rPr>
                <w:rFonts w:eastAsia="Times New Roman"/>
              </w:rPr>
            </w:pPr>
            <w:r w:rsidRPr="00016143">
              <w:rPr>
                <w:rFonts w:eastAsia="Times New Roman"/>
              </w:rPr>
              <w:t>4</w:t>
            </w:r>
          </w:p>
        </w:tc>
        <w:tc>
          <w:tcPr>
            <w:tcW w:w="7038" w:type="dxa"/>
            <w:tcBorders>
              <w:top w:val="single" w:sz="6" w:space="0" w:color="000000"/>
              <w:left w:val="single" w:sz="6" w:space="0" w:color="000000"/>
              <w:bottom w:val="single" w:sz="6" w:space="0" w:color="000000"/>
              <w:right w:val="single" w:sz="6" w:space="0" w:color="000000"/>
            </w:tcBorders>
            <w:vAlign w:val="center"/>
          </w:tcPr>
          <w:p w14:paraId="7A1B5227" w14:textId="77777777" w:rsidR="00016143" w:rsidRPr="00016143" w:rsidRDefault="00016143" w:rsidP="002A150C">
            <w:pPr>
              <w:pStyle w:val="table"/>
              <w:ind w:left="57"/>
              <w:rPr>
                <w:rFonts w:eastAsia="Times New Roman"/>
              </w:rPr>
            </w:pPr>
            <w:r w:rsidRPr="00016143">
              <w:rPr>
                <w:rFonts w:eastAsia="Times New Roman"/>
              </w:rPr>
              <w:t>The language produced is reasonably accurate, but there are a few serious errors. The student shows a reasonable grasp of grammar and is sometimes able to manipulate complex structures accurately where required by the task.</w:t>
            </w:r>
          </w:p>
        </w:tc>
      </w:tr>
      <w:tr w:rsidR="00016143" w:rsidRPr="00016143" w14:paraId="5FB09B57" w14:textId="77777777" w:rsidTr="00E90A09">
        <w:trPr>
          <w:cantSplit/>
        </w:trPr>
        <w:tc>
          <w:tcPr>
            <w:tcW w:w="918" w:type="dxa"/>
            <w:tcBorders>
              <w:top w:val="single" w:sz="6" w:space="0" w:color="000000"/>
              <w:left w:val="single" w:sz="6" w:space="0" w:color="000000"/>
              <w:bottom w:val="single" w:sz="6" w:space="0" w:color="000000"/>
              <w:right w:val="single" w:sz="6" w:space="0" w:color="000000"/>
            </w:tcBorders>
            <w:vAlign w:val="center"/>
          </w:tcPr>
          <w:p w14:paraId="76FDDCE0" w14:textId="77777777" w:rsidR="00016143" w:rsidRPr="00016143" w:rsidRDefault="00016143" w:rsidP="00016143">
            <w:pPr>
              <w:pStyle w:val="table"/>
              <w:jc w:val="center"/>
              <w:rPr>
                <w:rFonts w:eastAsia="Times New Roman"/>
              </w:rPr>
            </w:pPr>
            <w:r w:rsidRPr="00016143">
              <w:rPr>
                <w:rFonts w:eastAsia="Times New Roman"/>
              </w:rPr>
              <w:t>3</w:t>
            </w:r>
          </w:p>
        </w:tc>
        <w:tc>
          <w:tcPr>
            <w:tcW w:w="7038" w:type="dxa"/>
            <w:tcBorders>
              <w:top w:val="single" w:sz="6" w:space="0" w:color="000000"/>
              <w:left w:val="single" w:sz="6" w:space="0" w:color="000000"/>
              <w:bottom w:val="single" w:sz="6" w:space="0" w:color="000000"/>
              <w:right w:val="single" w:sz="6" w:space="0" w:color="000000"/>
            </w:tcBorders>
            <w:vAlign w:val="center"/>
          </w:tcPr>
          <w:p w14:paraId="040F72B7" w14:textId="77777777" w:rsidR="00016143" w:rsidRPr="00016143" w:rsidRDefault="00016143" w:rsidP="002A150C">
            <w:pPr>
              <w:pStyle w:val="table"/>
              <w:ind w:left="57"/>
              <w:rPr>
                <w:rFonts w:eastAsia="Times New Roman"/>
              </w:rPr>
            </w:pPr>
            <w:r w:rsidRPr="00016143">
              <w:rPr>
                <w:rFonts w:eastAsia="Times New Roman"/>
              </w:rPr>
              <w:t>The language produced contains many errors. The student shows some grasp of grammar and is occasionally able to manipulate complex structures accurately where required by the task.</w:t>
            </w:r>
          </w:p>
        </w:tc>
      </w:tr>
      <w:tr w:rsidR="00016143" w:rsidRPr="00016143" w14:paraId="4E7F046D" w14:textId="77777777" w:rsidTr="00E90A09">
        <w:trPr>
          <w:cantSplit/>
        </w:trPr>
        <w:tc>
          <w:tcPr>
            <w:tcW w:w="918" w:type="dxa"/>
            <w:tcBorders>
              <w:top w:val="single" w:sz="6" w:space="0" w:color="000000"/>
              <w:left w:val="single" w:sz="6" w:space="0" w:color="000000"/>
              <w:bottom w:val="single" w:sz="6" w:space="0" w:color="000000"/>
              <w:right w:val="single" w:sz="6" w:space="0" w:color="000000"/>
            </w:tcBorders>
            <w:vAlign w:val="center"/>
          </w:tcPr>
          <w:p w14:paraId="15442FAD" w14:textId="77777777" w:rsidR="00016143" w:rsidRPr="00016143" w:rsidRDefault="00016143" w:rsidP="00016143">
            <w:pPr>
              <w:pStyle w:val="table"/>
              <w:jc w:val="center"/>
              <w:rPr>
                <w:rFonts w:eastAsia="Times New Roman"/>
              </w:rPr>
            </w:pPr>
            <w:r w:rsidRPr="00016143">
              <w:rPr>
                <w:rFonts w:eastAsia="Times New Roman"/>
              </w:rPr>
              <w:t>2</w:t>
            </w:r>
          </w:p>
        </w:tc>
        <w:tc>
          <w:tcPr>
            <w:tcW w:w="7038" w:type="dxa"/>
            <w:tcBorders>
              <w:top w:val="single" w:sz="6" w:space="0" w:color="000000"/>
              <w:left w:val="single" w:sz="6" w:space="0" w:color="000000"/>
              <w:bottom w:val="single" w:sz="6" w:space="0" w:color="000000"/>
              <w:right w:val="single" w:sz="6" w:space="0" w:color="000000"/>
            </w:tcBorders>
            <w:vAlign w:val="center"/>
          </w:tcPr>
          <w:p w14:paraId="73E5B5DE" w14:textId="77777777" w:rsidR="00016143" w:rsidRPr="00016143" w:rsidRDefault="00016143" w:rsidP="002A150C">
            <w:pPr>
              <w:pStyle w:val="table"/>
              <w:ind w:left="57"/>
              <w:rPr>
                <w:rFonts w:eastAsia="Times New Roman"/>
              </w:rPr>
            </w:pPr>
            <w:r w:rsidRPr="00016143">
              <w:rPr>
                <w:rFonts w:eastAsia="Times New Roman"/>
              </w:rPr>
              <w:t>The language produced contains many errors, some of a basic nature. The student shows little grasp of grammar and is rarely able to manipulate complex structures accurately where required by the task.</w:t>
            </w:r>
          </w:p>
        </w:tc>
      </w:tr>
      <w:tr w:rsidR="00016143" w:rsidRPr="00016143" w14:paraId="673EB527" w14:textId="77777777" w:rsidTr="00E90A09">
        <w:trPr>
          <w:cantSplit/>
        </w:trPr>
        <w:tc>
          <w:tcPr>
            <w:tcW w:w="918" w:type="dxa"/>
            <w:tcBorders>
              <w:top w:val="single" w:sz="6" w:space="0" w:color="000000"/>
              <w:left w:val="single" w:sz="6" w:space="0" w:color="000000"/>
              <w:bottom w:val="single" w:sz="6" w:space="0" w:color="000000"/>
              <w:right w:val="single" w:sz="6" w:space="0" w:color="000000"/>
            </w:tcBorders>
            <w:vAlign w:val="center"/>
          </w:tcPr>
          <w:p w14:paraId="79D9B052" w14:textId="77777777" w:rsidR="00016143" w:rsidRPr="00016143" w:rsidRDefault="00016143" w:rsidP="00016143">
            <w:pPr>
              <w:pStyle w:val="table"/>
              <w:jc w:val="center"/>
              <w:rPr>
                <w:rFonts w:eastAsia="Times New Roman"/>
              </w:rPr>
            </w:pPr>
            <w:r w:rsidRPr="00016143">
              <w:rPr>
                <w:rFonts w:eastAsia="Times New Roman"/>
              </w:rPr>
              <w:t>1</w:t>
            </w:r>
          </w:p>
        </w:tc>
        <w:tc>
          <w:tcPr>
            <w:tcW w:w="7038" w:type="dxa"/>
            <w:tcBorders>
              <w:top w:val="single" w:sz="6" w:space="0" w:color="000000"/>
              <w:left w:val="single" w:sz="6" w:space="0" w:color="000000"/>
              <w:bottom w:val="single" w:sz="6" w:space="0" w:color="000000"/>
              <w:right w:val="single" w:sz="6" w:space="0" w:color="000000"/>
            </w:tcBorders>
            <w:vAlign w:val="center"/>
          </w:tcPr>
          <w:p w14:paraId="2F4E3B1E" w14:textId="77777777" w:rsidR="00016143" w:rsidRPr="00016143" w:rsidRDefault="00016143" w:rsidP="002A150C">
            <w:pPr>
              <w:pStyle w:val="table"/>
              <w:ind w:left="57"/>
              <w:rPr>
                <w:rFonts w:eastAsia="Times New Roman"/>
              </w:rPr>
            </w:pPr>
            <w:r w:rsidRPr="00016143">
              <w:rPr>
                <w:rFonts w:eastAsia="Times New Roman"/>
              </w:rPr>
              <w:t>The language produced contains many errors, most of a basic nature. The student shows very little grasp of grammar and is very rarely able to manipulate structures accurately where required by the task.</w:t>
            </w:r>
          </w:p>
        </w:tc>
      </w:tr>
      <w:tr w:rsidR="00016143" w:rsidRPr="00016143" w14:paraId="314C1815" w14:textId="77777777" w:rsidTr="00E90A09">
        <w:trPr>
          <w:cantSplit/>
        </w:trPr>
        <w:tc>
          <w:tcPr>
            <w:tcW w:w="918" w:type="dxa"/>
            <w:tcBorders>
              <w:top w:val="single" w:sz="6" w:space="0" w:color="000000"/>
              <w:left w:val="single" w:sz="6" w:space="0" w:color="000000"/>
              <w:bottom w:val="single" w:sz="6" w:space="0" w:color="000000"/>
              <w:right w:val="single" w:sz="6" w:space="0" w:color="000000"/>
            </w:tcBorders>
            <w:vAlign w:val="center"/>
          </w:tcPr>
          <w:p w14:paraId="6BB88F67" w14:textId="77777777" w:rsidR="00016143" w:rsidRPr="00016143" w:rsidRDefault="00016143" w:rsidP="00016143">
            <w:pPr>
              <w:pStyle w:val="table"/>
              <w:jc w:val="center"/>
              <w:rPr>
                <w:rFonts w:eastAsia="Times New Roman"/>
              </w:rPr>
            </w:pPr>
            <w:r w:rsidRPr="00016143">
              <w:rPr>
                <w:rFonts w:eastAsia="Times New Roman"/>
              </w:rPr>
              <w:t>0</w:t>
            </w:r>
          </w:p>
        </w:tc>
        <w:tc>
          <w:tcPr>
            <w:tcW w:w="7038" w:type="dxa"/>
            <w:tcBorders>
              <w:top w:val="single" w:sz="6" w:space="0" w:color="000000"/>
              <w:left w:val="single" w:sz="6" w:space="0" w:color="000000"/>
              <w:bottom w:val="single" w:sz="6" w:space="0" w:color="000000"/>
              <w:right w:val="single" w:sz="6" w:space="0" w:color="000000"/>
            </w:tcBorders>
            <w:vAlign w:val="center"/>
          </w:tcPr>
          <w:p w14:paraId="22625463" w14:textId="77777777" w:rsidR="00016143" w:rsidRPr="00016143" w:rsidRDefault="00016143" w:rsidP="002A150C">
            <w:pPr>
              <w:pStyle w:val="table"/>
              <w:ind w:left="57"/>
              <w:rPr>
                <w:rFonts w:eastAsia="Times New Roman"/>
              </w:rPr>
            </w:pPr>
            <w:r w:rsidRPr="00016143">
              <w:rPr>
                <w:rFonts w:eastAsia="Times New Roman"/>
              </w:rPr>
              <w:t>The student produces nothing worthy of credit.</w:t>
            </w:r>
          </w:p>
        </w:tc>
      </w:tr>
    </w:tbl>
    <w:p w14:paraId="3C7213AB" w14:textId="77777777" w:rsidR="002A2101" w:rsidRPr="002A2101" w:rsidRDefault="002A2101" w:rsidP="002A2101">
      <w:pPr>
        <w:rPr>
          <w:sz w:val="22"/>
          <w:szCs w:val="22"/>
        </w:rPr>
      </w:pPr>
      <w:r w:rsidRPr="002A2101">
        <w:rPr>
          <w:sz w:val="22"/>
          <w:szCs w:val="22"/>
        </w:rPr>
        <w:t>There is no need to use different items of vocabulary from the original text / listening passage in order to access a high AO3 mark as the AO3 mark is for manipulating structures and showing a grasp of grammar. This could include using different items of vocabulary in some cases but need not necessarily.</w:t>
      </w:r>
    </w:p>
    <w:p w14:paraId="7F6952A5" w14:textId="77777777" w:rsidR="002A2101" w:rsidRPr="002A2101" w:rsidRDefault="002A2101" w:rsidP="002A2101">
      <w:pPr>
        <w:rPr>
          <w:sz w:val="22"/>
          <w:szCs w:val="22"/>
        </w:rPr>
      </w:pPr>
      <w:r w:rsidRPr="002A2101">
        <w:rPr>
          <w:sz w:val="22"/>
          <w:szCs w:val="22"/>
        </w:rPr>
        <w:t>Examiners will award the AO3 mark on a ‘best fit’ basis. If, for example, a student produces 70 words of material which is relevant to six of the seven content points but omits one content point entirely, that student could still have access to 5 marks for AO3. A mark of zero for AO1 / AO2 will lead automatically to a mark of zero for AO3 but otherwise the AO1 / AO2 mark and the AO3 mark are awarded independently.</w:t>
      </w:r>
    </w:p>
    <w:p w14:paraId="069487BE" w14:textId="77777777" w:rsidR="002A2101" w:rsidRPr="002A2101" w:rsidRDefault="002A2101" w:rsidP="002A2101">
      <w:pPr>
        <w:rPr>
          <w:sz w:val="22"/>
          <w:szCs w:val="22"/>
        </w:rPr>
      </w:pPr>
      <w:r w:rsidRPr="002A2101">
        <w:rPr>
          <w:sz w:val="22"/>
          <w:szCs w:val="22"/>
        </w:rPr>
        <w:t>If the material relevant to one of the content points appears after marking stops, the student can still have access to 5 marks for AO3 based on the relevant material in relation to the other content points.</w:t>
      </w:r>
    </w:p>
    <w:p w14:paraId="40F44C7E" w14:textId="44C1A43A" w:rsidR="00E07C98" w:rsidRDefault="00914408" w:rsidP="005A176D">
      <w:pPr>
        <w:pStyle w:val="markscheme-markbottom"/>
      </w:pPr>
      <w:r>
        <w:t>[12</w:t>
      </w:r>
      <w:r w:rsidR="002A2101">
        <w:t>]</w:t>
      </w:r>
    </w:p>
    <w:p w14:paraId="5A1A22F0" w14:textId="77777777" w:rsidR="00914408" w:rsidRDefault="00914408" w:rsidP="005A176D">
      <w:pPr>
        <w:pStyle w:val="markscheme-markbottom"/>
      </w:pPr>
    </w:p>
    <w:p w14:paraId="11647AFD" w14:textId="56CEE9FD" w:rsidR="005A176D" w:rsidRDefault="005A176D">
      <w:pPr>
        <w:widowControl/>
        <w:autoSpaceDE/>
        <w:autoSpaceDN/>
        <w:adjustRightInd/>
        <w:spacing w:before="0" w:after="160" w:line="259" w:lineRule="auto"/>
        <w:ind w:right="0"/>
        <w:rPr>
          <w:b/>
          <w:bCs/>
          <w:sz w:val="20"/>
          <w:szCs w:val="20"/>
        </w:rPr>
      </w:pPr>
      <w:r>
        <w:br w:type="page"/>
      </w:r>
    </w:p>
    <w:tbl>
      <w:tblPr>
        <w:tblW w:w="8647"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3260"/>
        <w:gridCol w:w="3544"/>
        <w:gridCol w:w="1276"/>
      </w:tblGrid>
      <w:tr w:rsidR="00A606D3" w:rsidRPr="005A176D" w14:paraId="44E0BB10" w14:textId="77777777" w:rsidTr="00A606D3">
        <w:trPr>
          <w:cantSplit/>
        </w:trPr>
        <w:tc>
          <w:tcPr>
            <w:tcW w:w="567" w:type="dxa"/>
            <w:shd w:val="clear" w:color="auto" w:fill="E9E9E9"/>
          </w:tcPr>
          <w:p w14:paraId="4B19D07A" w14:textId="57F0A03F" w:rsidR="005A176D" w:rsidRPr="005A176D" w:rsidRDefault="00A606D3" w:rsidP="005A176D">
            <w:pPr>
              <w:widowControl/>
              <w:autoSpaceDE/>
              <w:autoSpaceDN/>
              <w:adjustRightInd/>
              <w:spacing w:line="240" w:lineRule="auto"/>
              <w:ind w:right="0"/>
              <w:jc w:val="center"/>
              <w:rPr>
                <w:b/>
                <w:color w:val="000000" w:themeColor="text1"/>
                <w:sz w:val="22"/>
              </w:rPr>
            </w:pPr>
            <w:r>
              <w:rPr>
                <w:b/>
                <w:color w:val="000000" w:themeColor="text1"/>
                <w:sz w:val="22"/>
              </w:rPr>
              <w:lastRenderedPageBreak/>
              <w:t>Q5</w:t>
            </w:r>
          </w:p>
        </w:tc>
        <w:tc>
          <w:tcPr>
            <w:tcW w:w="3260" w:type="dxa"/>
            <w:shd w:val="clear" w:color="auto" w:fill="E9E9E9"/>
            <w:vAlign w:val="center"/>
          </w:tcPr>
          <w:p w14:paraId="385FB1EF" w14:textId="77777777" w:rsidR="005A176D" w:rsidRPr="005A176D" w:rsidRDefault="005A176D" w:rsidP="005A176D">
            <w:pPr>
              <w:widowControl/>
              <w:autoSpaceDE/>
              <w:autoSpaceDN/>
              <w:adjustRightInd/>
              <w:spacing w:line="240" w:lineRule="auto"/>
              <w:ind w:right="0"/>
              <w:rPr>
                <w:color w:val="000000" w:themeColor="text1"/>
                <w:sz w:val="22"/>
              </w:rPr>
            </w:pPr>
          </w:p>
        </w:tc>
        <w:tc>
          <w:tcPr>
            <w:tcW w:w="3544" w:type="dxa"/>
            <w:shd w:val="clear" w:color="auto" w:fill="E9E9E9"/>
          </w:tcPr>
          <w:p w14:paraId="2E437665" w14:textId="77777777" w:rsidR="005A176D" w:rsidRPr="005A176D" w:rsidRDefault="005A176D" w:rsidP="005A176D">
            <w:pPr>
              <w:widowControl/>
              <w:autoSpaceDE/>
              <w:autoSpaceDN/>
              <w:adjustRightInd/>
              <w:spacing w:line="240" w:lineRule="auto"/>
              <w:ind w:right="0"/>
              <w:jc w:val="center"/>
              <w:rPr>
                <w:b/>
                <w:bCs/>
                <w:color w:val="000000" w:themeColor="text1"/>
                <w:sz w:val="22"/>
              </w:rPr>
            </w:pPr>
            <w:r w:rsidRPr="005A176D">
              <w:rPr>
                <w:b/>
                <w:bCs/>
                <w:color w:val="000000" w:themeColor="text1"/>
                <w:sz w:val="22"/>
              </w:rPr>
              <w:t>Reject</w:t>
            </w:r>
          </w:p>
        </w:tc>
        <w:tc>
          <w:tcPr>
            <w:tcW w:w="1276" w:type="dxa"/>
            <w:shd w:val="clear" w:color="auto" w:fill="E9E9E9"/>
          </w:tcPr>
          <w:p w14:paraId="6D21CDCA" w14:textId="77777777" w:rsidR="005A176D" w:rsidRPr="005A176D" w:rsidRDefault="005A176D" w:rsidP="005A176D">
            <w:pPr>
              <w:widowControl/>
              <w:autoSpaceDE/>
              <w:autoSpaceDN/>
              <w:adjustRightInd/>
              <w:spacing w:line="240" w:lineRule="auto"/>
              <w:ind w:right="0"/>
              <w:jc w:val="center"/>
              <w:rPr>
                <w:b/>
                <w:bCs/>
                <w:color w:val="000000" w:themeColor="text1"/>
                <w:sz w:val="22"/>
              </w:rPr>
            </w:pPr>
            <w:r w:rsidRPr="005A176D">
              <w:rPr>
                <w:b/>
                <w:bCs/>
                <w:color w:val="000000" w:themeColor="text1"/>
                <w:sz w:val="22"/>
              </w:rPr>
              <w:t>Mark</w:t>
            </w:r>
          </w:p>
        </w:tc>
      </w:tr>
      <w:tr w:rsidR="00A606D3" w:rsidRPr="005A176D" w14:paraId="28C849D4" w14:textId="77777777" w:rsidTr="00A606D3">
        <w:trPr>
          <w:cantSplit/>
          <w:trHeight w:val="2376"/>
        </w:trPr>
        <w:tc>
          <w:tcPr>
            <w:tcW w:w="567" w:type="dxa"/>
            <w:tcMar>
              <w:left w:w="108" w:type="dxa"/>
              <w:right w:w="108" w:type="dxa"/>
            </w:tcMar>
            <w:vAlign w:val="center"/>
          </w:tcPr>
          <w:p w14:paraId="7C75383D" w14:textId="77777777" w:rsidR="005A176D" w:rsidRPr="005A176D" w:rsidRDefault="005A176D" w:rsidP="005A176D">
            <w:pPr>
              <w:widowControl/>
              <w:autoSpaceDE/>
              <w:autoSpaceDN/>
              <w:adjustRightInd/>
              <w:spacing w:line="240" w:lineRule="auto"/>
              <w:ind w:right="0"/>
              <w:jc w:val="center"/>
              <w:rPr>
                <w:color w:val="000000" w:themeColor="text1"/>
                <w:sz w:val="22"/>
              </w:rPr>
            </w:pPr>
            <w:r w:rsidRPr="005A176D">
              <w:rPr>
                <w:color w:val="000000" w:themeColor="text1"/>
                <w:sz w:val="22"/>
              </w:rPr>
              <w:t>1</w:t>
            </w:r>
          </w:p>
        </w:tc>
        <w:tc>
          <w:tcPr>
            <w:tcW w:w="3260" w:type="dxa"/>
            <w:tcMar>
              <w:left w:w="108" w:type="dxa"/>
              <w:right w:w="108" w:type="dxa"/>
            </w:tcMar>
          </w:tcPr>
          <w:p w14:paraId="5AA72E7C" w14:textId="77777777" w:rsidR="00A606D3" w:rsidRDefault="00A606D3" w:rsidP="005A176D">
            <w:pPr>
              <w:widowControl/>
              <w:autoSpaceDE/>
              <w:autoSpaceDN/>
              <w:adjustRightInd/>
              <w:spacing w:line="240" w:lineRule="auto"/>
              <w:ind w:right="0"/>
              <w:rPr>
                <w:sz w:val="22"/>
                <w:szCs w:val="22"/>
              </w:rPr>
            </w:pPr>
            <w:proofErr w:type="spellStart"/>
            <w:r w:rsidRPr="00594BCD">
              <w:rPr>
                <w:sz w:val="22"/>
                <w:szCs w:val="22"/>
              </w:rPr>
              <w:t>Ils</w:t>
            </w:r>
            <w:proofErr w:type="spellEnd"/>
            <w:r w:rsidRPr="00594BCD">
              <w:rPr>
                <w:sz w:val="22"/>
                <w:szCs w:val="22"/>
              </w:rPr>
              <w:t xml:space="preserve"> </w:t>
            </w:r>
            <w:proofErr w:type="spellStart"/>
            <w:r w:rsidRPr="00594BCD">
              <w:rPr>
                <w:sz w:val="22"/>
                <w:szCs w:val="22"/>
              </w:rPr>
              <w:t>vont</w:t>
            </w:r>
            <w:proofErr w:type="spellEnd"/>
            <w:r w:rsidRPr="00594BCD">
              <w:rPr>
                <w:sz w:val="22"/>
                <w:szCs w:val="22"/>
              </w:rPr>
              <w:t xml:space="preserve"> vivre </w:t>
            </w:r>
            <w:proofErr w:type="spellStart"/>
            <w:r w:rsidRPr="00594BCD">
              <w:rPr>
                <w:sz w:val="22"/>
                <w:szCs w:val="22"/>
              </w:rPr>
              <w:t>une</w:t>
            </w:r>
            <w:proofErr w:type="spellEnd"/>
            <w:r w:rsidRPr="00594BCD">
              <w:rPr>
                <w:sz w:val="22"/>
                <w:szCs w:val="22"/>
              </w:rPr>
              <w:t xml:space="preserve"> </w:t>
            </w:r>
            <w:proofErr w:type="spellStart"/>
            <w:r w:rsidRPr="00594BCD">
              <w:rPr>
                <w:sz w:val="22"/>
                <w:szCs w:val="22"/>
              </w:rPr>
              <w:t>expérience</w:t>
            </w:r>
            <w:proofErr w:type="spellEnd"/>
            <w:r w:rsidRPr="00594BCD">
              <w:rPr>
                <w:sz w:val="22"/>
                <w:szCs w:val="22"/>
              </w:rPr>
              <w:t xml:space="preserve"> </w:t>
            </w:r>
            <w:proofErr w:type="spellStart"/>
            <w:r w:rsidRPr="00594BCD">
              <w:rPr>
                <w:sz w:val="22"/>
                <w:szCs w:val="22"/>
              </w:rPr>
              <w:t>merveilleuse</w:t>
            </w:r>
            <w:proofErr w:type="spellEnd"/>
            <w:r w:rsidRPr="00594BCD">
              <w:rPr>
                <w:sz w:val="22"/>
                <w:szCs w:val="22"/>
              </w:rPr>
              <w:t xml:space="preserve"> / </w:t>
            </w:r>
            <w:proofErr w:type="spellStart"/>
            <w:r w:rsidRPr="00594BCD">
              <w:rPr>
                <w:sz w:val="22"/>
                <w:szCs w:val="22"/>
              </w:rPr>
              <w:t>superbe</w:t>
            </w:r>
            <w:proofErr w:type="spellEnd"/>
            <w:r w:rsidRPr="00594BCD">
              <w:rPr>
                <w:sz w:val="22"/>
                <w:szCs w:val="22"/>
              </w:rPr>
              <w:t xml:space="preserve"> </w:t>
            </w:r>
            <w:proofErr w:type="spellStart"/>
            <w:r w:rsidRPr="00594BCD">
              <w:rPr>
                <w:sz w:val="22"/>
                <w:szCs w:val="22"/>
              </w:rPr>
              <w:t>etc</w:t>
            </w:r>
            <w:proofErr w:type="spellEnd"/>
            <w:r w:rsidRPr="00594BCD">
              <w:rPr>
                <w:sz w:val="22"/>
                <w:szCs w:val="22"/>
              </w:rPr>
              <w:t xml:space="preserve"> / </w:t>
            </w:r>
            <w:proofErr w:type="spellStart"/>
            <w:r w:rsidRPr="00594BCD">
              <w:rPr>
                <w:sz w:val="22"/>
                <w:szCs w:val="22"/>
              </w:rPr>
              <w:t>C’est</w:t>
            </w:r>
            <w:proofErr w:type="spellEnd"/>
            <w:r w:rsidRPr="00594BCD">
              <w:rPr>
                <w:sz w:val="22"/>
                <w:szCs w:val="22"/>
              </w:rPr>
              <w:t xml:space="preserve"> un </w:t>
            </w:r>
            <w:proofErr w:type="spellStart"/>
            <w:r w:rsidRPr="00594BCD">
              <w:rPr>
                <w:sz w:val="22"/>
                <w:szCs w:val="22"/>
              </w:rPr>
              <w:t>endroit</w:t>
            </w:r>
            <w:proofErr w:type="spellEnd"/>
            <w:r w:rsidRPr="00594BCD">
              <w:rPr>
                <w:sz w:val="22"/>
                <w:szCs w:val="22"/>
              </w:rPr>
              <w:t xml:space="preserve"> </w:t>
            </w:r>
            <w:proofErr w:type="spellStart"/>
            <w:r w:rsidRPr="00594BCD">
              <w:rPr>
                <w:sz w:val="22"/>
                <w:szCs w:val="22"/>
              </w:rPr>
              <w:t>fantastique</w:t>
            </w:r>
            <w:proofErr w:type="spellEnd"/>
          </w:p>
          <w:p w14:paraId="46156B26" w14:textId="69907D06" w:rsidR="005A176D" w:rsidRPr="005A176D" w:rsidRDefault="00A606D3" w:rsidP="005A176D">
            <w:pPr>
              <w:widowControl/>
              <w:autoSpaceDE/>
              <w:autoSpaceDN/>
              <w:adjustRightInd/>
              <w:spacing w:line="240" w:lineRule="auto"/>
              <w:ind w:right="0"/>
              <w:rPr>
                <w:color w:val="000000" w:themeColor="text1"/>
                <w:sz w:val="22"/>
                <w:szCs w:val="22"/>
              </w:rPr>
            </w:pPr>
            <w:r w:rsidRPr="00F56860">
              <w:rPr>
                <w:sz w:val="22"/>
                <w:szCs w:val="22"/>
              </w:rPr>
              <w:t xml:space="preserve">Le </w:t>
            </w:r>
            <w:proofErr w:type="spellStart"/>
            <w:r w:rsidRPr="00F56860">
              <w:rPr>
                <w:sz w:val="22"/>
                <w:szCs w:val="22"/>
              </w:rPr>
              <w:t>tourisme</w:t>
            </w:r>
            <w:proofErr w:type="spellEnd"/>
            <w:r w:rsidRPr="00F56860">
              <w:rPr>
                <w:sz w:val="22"/>
                <w:szCs w:val="22"/>
              </w:rPr>
              <w:t xml:space="preserve"> </w:t>
            </w:r>
            <w:proofErr w:type="spellStart"/>
            <w:r w:rsidRPr="00F56860">
              <w:rPr>
                <w:sz w:val="22"/>
                <w:szCs w:val="22"/>
              </w:rPr>
              <w:t>crée</w:t>
            </w:r>
            <w:proofErr w:type="spellEnd"/>
            <w:r w:rsidRPr="00F56860">
              <w:rPr>
                <w:sz w:val="22"/>
                <w:szCs w:val="22"/>
              </w:rPr>
              <w:t xml:space="preserve"> des </w:t>
            </w:r>
            <w:proofErr w:type="spellStart"/>
            <w:r w:rsidRPr="00F56860">
              <w:rPr>
                <w:sz w:val="22"/>
                <w:szCs w:val="22"/>
              </w:rPr>
              <w:t>emplois</w:t>
            </w:r>
            <w:proofErr w:type="spellEnd"/>
            <w:r w:rsidRPr="00F56860">
              <w:rPr>
                <w:sz w:val="22"/>
                <w:szCs w:val="22"/>
              </w:rPr>
              <w:t xml:space="preserve"> / du travail (accept </w:t>
            </w:r>
            <w:proofErr w:type="spellStart"/>
            <w:r w:rsidRPr="00F56860">
              <w:rPr>
                <w:sz w:val="22"/>
                <w:szCs w:val="22"/>
              </w:rPr>
              <w:t>travaille</w:t>
            </w:r>
            <w:proofErr w:type="spellEnd"/>
            <w:r w:rsidRPr="00F56860">
              <w:rPr>
                <w:sz w:val="22"/>
                <w:szCs w:val="22"/>
              </w:rPr>
              <w:t xml:space="preserve"> / </w:t>
            </w:r>
            <w:proofErr w:type="spellStart"/>
            <w:r w:rsidRPr="00F56860">
              <w:rPr>
                <w:sz w:val="22"/>
                <w:szCs w:val="22"/>
              </w:rPr>
              <w:t>opportunitie</w:t>
            </w:r>
            <w:proofErr w:type="spellEnd"/>
            <w:r w:rsidRPr="00F56860">
              <w:rPr>
                <w:sz w:val="22"/>
                <w:szCs w:val="22"/>
              </w:rPr>
              <w:t>)</w:t>
            </w:r>
          </w:p>
        </w:tc>
        <w:tc>
          <w:tcPr>
            <w:tcW w:w="3544" w:type="dxa"/>
          </w:tcPr>
          <w:p w14:paraId="6BE80C5D" w14:textId="50B62BAE" w:rsidR="00A606D3" w:rsidRPr="00A606D3" w:rsidRDefault="00A606D3" w:rsidP="00594BCD">
            <w:pPr>
              <w:widowControl/>
              <w:autoSpaceDE/>
              <w:autoSpaceDN/>
              <w:adjustRightInd/>
              <w:spacing w:line="240" w:lineRule="auto"/>
              <w:ind w:right="0"/>
              <w:rPr>
                <w:iCs/>
                <w:sz w:val="22"/>
                <w:szCs w:val="22"/>
              </w:rPr>
            </w:pPr>
            <w:r>
              <w:rPr>
                <w:iCs/>
                <w:sz w:val="22"/>
                <w:szCs w:val="22"/>
              </w:rPr>
              <w:t>S</w:t>
            </w:r>
            <w:r w:rsidRPr="00594BCD">
              <w:rPr>
                <w:iCs/>
                <w:sz w:val="22"/>
                <w:szCs w:val="22"/>
              </w:rPr>
              <w:t xml:space="preserve">pellings beginning </w:t>
            </w:r>
            <w:r w:rsidRPr="0048438E">
              <w:rPr>
                <w:i/>
                <w:iCs/>
                <w:sz w:val="22"/>
                <w:szCs w:val="22"/>
              </w:rPr>
              <w:t>mar</w:t>
            </w:r>
            <w:r w:rsidRPr="00594BCD">
              <w:rPr>
                <w:iCs/>
                <w:sz w:val="22"/>
                <w:szCs w:val="22"/>
              </w:rPr>
              <w:t xml:space="preserve"> or ending in </w:t>
            </w:r>
            <w:proofErr w:type="spellStart"/>
            <w:r w:rsidRPr="0048438E">
              <w:rPr>
                <w:i/>
                <w:iCs/>
                <w:sz w:val="22"/>
                <w:szCs w:val="22"/>
              </w:rPr>
              <w:t>ouse</w:t>
            </w:r>
            <w:proofErr w:type="spellEnd"/>
            <w:r w:rsidRPr="00594BCD">
              <w:rPr>
                <w:iCs/>
                <w:sz w:val="22"/>
                <w:szCs w:val="22"/>
              </w:rPr>
              <w:t xml:space="preserve"> and any</w:t>
            </w:r>
            <w:r>
              <w:rPr>
                <w:iCs/>
                <w:sz w:val="22"/>
                <w:szCs w:val="22"/>
              </w:rPr>
              <w:t xml:space="preserve"> </w:t>
            </w:r>
            <w:r w:rsidRPr="00594BCD">
              <w:rPr>
                <w:iCs/>
              </w:rPr>
              <w:t>unrecognisable attempt</w:t>
            </w:r>
          </w:p>
          <w:p w14:paraId="61BEC91A" w14:textId="77777777" w:rsidR="0048438E" w:rsidRDefault="00A606D3" w:rsidP="00594BCD">
            <w:pPr>
              <w:widowControl/>
              <w:autoSpaceDE/>
              <w:autoSpaceDN/>
              <w:adjustRightInd/>
              <w:spacing w:line="240" w:lineRule="auto"/>
              <w:ind w:right="0"/>
              <w:rPr>
                <w:i/>
                <w:iCs/>
              </w:rPr>
            </w:pPr>
            <w:r>
              <w:rPr>
                <w:iCs/>
                <w:sz w:val="22"/>
                <w:szCs w:val="22"/>
              </w:rPr>
              <w:t>U</w:t>
            </w:r>
            <w:r w:rsidRPr="00594BCD">
              <w:rPr>
                <w:iCs/>
                <w:sz w:val="22"/>
                <w:szCs w:val="22"/>
              </w:rPr>
              <w:t>nrecognisable forms of the verb e</w:t>
            </w:r>
            <w:r>
              <w:rPr>
                <w:iCs/>
                <w:sz w:val="22"/>
                <w:szCs w:val="22"/>
              </w:rPr>
              <w:t>.</w:t>
            </w:r>
            <w:r w:rsidRPr="00594BCD">
              <w:rPr>
                <w:iCs/>
                <w:sz w:val="22"/>
                <w:szCs w:val="22"/>
              </w:rPr>
              <w:t>g</w:t>
            </w:r>
            <w:r>
              <w:rPr>
                <w:iCs/>
                <w:sz w:val="22"/>
                <w:szCs w:val="22"/>
              </w:rPr>
              <w:t>.</w:t>
            </w:r>
            <w:r w:rsidRPr="00594BCD">
              <w:rPr>
                <w:iCs/>
                <w:sz w:val="22"/>
                <w:szCs w:val="22"/>
              </w:rPr>
              <w:t xml:space="preserve"> </w:t>
            </w:r>
            <w:proofErr w:type="spellStart"/>
            <w:r w:rsidRPr="0048438E">
              <w:rPr>
                <w:i/>
                <w:iCs/>
                <w:sz w:val="22"/>
                <w:szCs w:val="22"/>
              </w:rPr>
              <w:t>cré</w:t>
            </w:r>
            <w:proofErr w:type="spellEnd"/>
            <w:r>
              <w:rPr>
                <w:i/>
                <w:iCs/>
              </w:rPr>
              <w:t xml:space="preserve"> </w:t>
            </w:r>
          </w:p>
          <w:p w14:paraId="7191090F" w14:textId="6F35D690" w:rsidR="005A176D" w:rsidRPr="005A176D" w:rsidRDefault="00A606D3" w:rsidP="00594BCD">
            <w:pPr>
              <w:widowControl/>
              <w:autoSpaceDE/>
              <w:autoSpaceDN/>
              <w:adjustRightInd/>
              <w:spacing w:line="240" w:lineRule="auto"/>
              <w:ind w:right="0"/>
              <w:rPr>
                <w:color w:val="000000" w:themeColor="text1"/>
                <w:sz w:val="22"/>
                <w:szCs w:val="22"/>
              </w:rPr>
            </w:pPr>
            <w:r w:rsidRPr="00594BCD">
              <w:rPr>
                <w:iCs/>
              </w:rPr>
              <w:t>English spellings</w:t>
            </w:r>
          </w:p>
        </w:tc>
        <w:tc>
          <w:tcPr>
            <w:tcW w:w="1276" w:type="dxa"/>
            <w:vAlign w:val="center"/>
          </w:tcPr>
          <w:p w14:paraId="64158626" w14:textId="1DBDEA7A" w:rsidR="005A176D" w:rsidRPr="005A176D" w:rsidRDefault="00A606D3" w:rsidP="005A176D">
            <w:pPr>
              <w:widowControl/>
              <w:autoSpaceDE/>
              <w:autoSpaceDN/>
              <w:adjustRightInd/>
              <w:spacing w:line="240" w:lineRule="auto"/>
              <w:ind w:right="0"/>
              <w:jc w:val="center"/>
              <w:rPr>
                <w:color w:val="000000" w:themeColor="text1"/>
                <w:sz w:val="22"/>
                <w:szCs w:val="22"/>
              </w:rPr>
            </w:pPr>
            <w:r>
              <w:rPr>
                <w:color w:val="000000" w:themeColor="text1"/>
                <w:sz w:val="22"/>
                <w:szCs w:val="22"/>
              </w:rPr>
              <w:t>2</w:t>
            </w:r>
          </w:p>
        </w:tc>
      </w:tr>
      <w:tr w:rsidR="00A606D3" w:rsidRPr="005A176D" w14:paraId="1D705342" w14:textId="77777777" w:rsidTr="00A606D3">
        <w:trPr>
          <w:cantSplit/>
          <w:trHeight w:val="2327"/>
        </w:trPr>
        <w:tc>
          <w:tcPr>
            <w:tcW w:w="567" w:type="dxa"/>
            <w:tcMar>
              <w:left w:w="108" w:type="dxa"/>
              <w:right w:w="108" w:type="dxa"/>
            </w:tcMar>
            <w:vAlign w:val="center"/>
          </w:tcPr>
          <w:p w14:paraId="26C524AE" w14:textId="77777777" w:rsidR="005A176D" w:rsidRPr="005A176D" w:rsidRDefault="005A176D" w:rsidP="00914408">
            <w:pPr>
              <w:widowControl/>
              <w:autoSpaceDE/>
              <w:autoSpaceDN/>
              <w:adjustRightInd/>
              <w:spacing w:line="240" w:lineRule="auto"/>
              <w:ind w:right="0"/>
              <w:jc w:val="center"/>
              <w:rPr>
                <w:color w:val="000000" w:themeColor="text1"/>
                <w:sz w:val="22"/>
              </w:rPr>
            </w:pPr>
            <w:r w:rsidRPr="005A176D">
              <w:rPr>
                <w:color w:val="000000" w:themeColor="text1"/>
                <w:sz w:val="22"/>
              </w:rPr>
              <w:t>2</w:t>
            </w:r>
          </w:p>
        </w:tc>
        <w:tc>
          <w:tcPr>
            <w:tcW w:w="3260" w:type="dxa"/>
            <w:tcMar>
              <w:left w:w="108" w:type="dxa"/>
              <w:right w:w="108" w:type="dxa"/>
            </w:tcMar>
          </w:tcPr>
          <w:p w14:paraId="153674F9" w14:textId="77777777" w:rsidR="00A606D3" w:rsidRDefault="00A606D3" w:rsidP="005A176D">
            <w:pPr>
              <w:widowControl/>
              <w:autoSpaceDE/>
              <w:autoSpaceDN/>
              <w:adjustRightInd/>
              <w:spacing w:line="240" w:lineRule="auto"/>
              <w:ind w:right="0"/>
              <w:rPr>
                <w:sz w:val="22"/>
                <w:szCs w:val="22"/>
              </w:rPr>
            </w:pPr>
            <w:r w:rsidRPr="00F56860">
              <w:rPr>
                <w:sz w:val="22"/>
                <w:szCs w:val="22"/>
              </w:rPr>
              <w:t xml:space="preserve">La </w:t>
            </w:r>
            <w:proofErr w:type="spellStart"/>
            <w:r w:rsidRPr="00F56860">
              <w:rPr>
                <w:sz w:val="22"/>
                <w:szCs w:val="22"/>
              </w:rPr>
              <w:t>sécurité</w:t>
            </w:r>
            <w:proofErr w:type="spellEnd"/>
            <w:r w:rsidRPr="00F56860">
              <w:rPr>
                <w:sz w:val="22"/>
                <w:szCs w:val="22"/>
              </w:rPr>
              <w:t xml:space="preserve"> / </w:t>
            </w:r>
            <w:proofErr w:type="spellStart"/>
            <w:r w:rsidRPr="00F56860">
              <w:rPr>
                <w:sz w:val="22"/>
                <w:szCs w:val="22"/>
              </w:rPr>
              <w:t>il</w:t>
            </w:r>
            <w:proofErr w:type="spellEnd"/>
            <w:r w:rsidRPr="00F56860">
              <w:rPr>
                <w:sz w:val="22"/>
                <w:szCs w:val="22"/>
              </w:rPr>
              <w:t xml:space="preserve"> </w:t>
            </w:r>
            <w:proofErr w:type="spellStart"/>
            <w:r w:rsidRPr="00F56860">
              <w:rPr>
                <w:sz w:val="22"/>
                <w:szCs w:val="22"/>
              </w:rPr>
              <w:t>veut</w:t>
            </w:r>
            <w:proofErr w:type="spellEnd"/>
            <w:r w:rsidRPr="00F56860">
              <w:rPr>
                <w:sz w:val="22"/>
                <w:szCs w:val="22"/>
              </w:rPr>
              <w:t xml:space="preserve"> (se) </w:t>
            </w:r>
            <w:proofErr w:type="spellStart"/>
            <w:r w:rsidRPr="00F56860">
              <w:rPr>
                <w:sz w:val="22"/>
                <w:szCs w:val="22"/>
              </w:rPr>
              <w:t>sentir</w:t>
            </w:r>
            <w:proofErr w:type="spellEnd"/>
            <w:r w:rsidRPr="00F56860">
              <w:rPr>
                <w:sz w:val="22"/>
                <w:szCs w:val="22"/>
              </w:rPr>
              <w:t xml:space="preserve"> </w:t>
            </w:r>
            <w:proofErr w:type="spellStart"/>
            <w:r w:rsidRPr="00F56860">
              <w:rPr>
                <w:sz w:val="22"/>
                <w:szCs w:val="22"/>
              </w:rPr>
              <w:t>en</w:t>
            </w:r>
            <w:proofErr w:type="spellEnd"/>
            <w:r w:rsidRPr="00F56860">
              <w:rPr>
                <w:sz w:val="22"/>
                <w:szCs w:val="22"/>
              </w:rPr>
              <w:t xml:space="preserve"> </w:t>
            </w:r>
            <w:proofErr w:type="spellStart"/>
            <w:r w:rsidRPr="00F56860">
              <w:rPr>
                <w:sz w:val="22"/>
                <w:szCs w:val="22"/>
              </w:rPr>
              <w:t>sécurité</w:t>
            </w:r>
            <w:proofErr w:type="spellEnd"/>
            <w:r w:rsidRPr="00F56860">
              <w:rPr>
                <w:sz w:val="22"/>
                <w:szCs w:val="22"/>
              </w:rPr>
              <w:t xml:space="preserve"> / </w:t>
            </w:r>
            <w:proofErr w:type="spellStart"/>
            <w:r w:rsidRPr="00F56860">
              <w:rPr>
                <w:sz w:val="22"/>
                <w:szCs w:val="22"/>
              </w:rPr>
              <w:t>il</w:t>
            </w:r>
            <w:proofErr w:type="spellEnd"/>
            <w:r w:rsidRPr="00F56860">
              <w:rPr>
                <w:sz w:val="22"/>
                <w:szCs w:val="22"/>
              </w:rPr>
              <w:t xml:space="preserve"> ne </w:t>
            </w:r>
            <w:proofErr w:type="spellStart"/>
            <w:r w:rsidRPr="00F56860">
              <w:rPr>
                <w:sz w:val="22"/>
                <w:szCs w:val="22"/>
              </w:rPr>
              <w:t>veut</w:t>
            </w:r>
            <w:proofErr w:type="spellEnd"/>
            <w:r w:rsidRPr="00F56860">
              <w:rPr>
                <w:sz w:val="22"/>
                <w:szCs w:val="22"/>
              </w:rPr>
              <w:t xml:space="preserve"> pas </w:t>
            </w:r>
            <w:proofErr w:type="spellStart"/>
            <w:r w:rsidRPr="00F56860">
              <w:rPr>
                <w:sz w:val="22"/>
                <w:szCs w:val="22"/>
              </w:rPr>
              <w:t>aller</w:t>
            </w:r>
            <w:proofErr w:type="spellEnd"/>
            <w:r w:rsidRPr="00F56860">
              <w:rPr>
                <w:sz w:val="22"/>
                <w:szCs w:val="22"/>
              </w:rPr>
              <w:t xml:space="preserve"> </w:t>
            </w:r>
            <w:proofErr w:type="spellStart"/>
            <w:r w:rsidRPr="00F56860">
              <w:rPr>
                <w:sz w:val="22"/>
                <w:szCs w:val="22"/>
              </w:rPr>
              <w:t>où</w:t>
            </w:r>
            <w:proofErr w:type="spellEnd"/>
            <w:r w:rsidRPr="00F56860">
              <w:rPr>
                <w:sz w:val="22"/>
                <w:szCs w:val="22"/>
              </w:rPr>
              <w:t xml:space="preserve"> la vie </w:t>
            </w:r>
            <w:proofErr w:type="spellStart"/>
            <w:r w:rsidRPr="00F56860">
              <w:rPr>
                <w:sz w:val="22"/>
                <w:szCs w:val="22"/>
              </w:rPr>
              <w:t>est</w:t>
            </w:r>
            <w:proofErr w:type="spellEnd"/>
            <w:r w:rsidRPr="00F56860">
              <w:rPr>
                <w:sz w:val="22"/>
                <w:szCs w:val="22"/>
              </w:rPr>
              <w:t xml:space="preserve"> </w:t>
            </w:r>
            <w:proofErr w:type="spellStart"/>
            <w:r w:rsidRPr="00F56860">
              <w:rPr>
                <w:sz w:val="22"/>
                <w:szCs w:val="22"/>
              </w:rPr>
              <w:t>en</w:t>
            </w:r>
            <w:proofErr w:type="spellEnd"/>
            <w:r w:rsidRPr="00F56860">
              <w:rPr>
                <w:sz w:val="22"/>
                <w:szCs w:val="22"/>
              </w:rPr>
              <w:t xml:space="preserve"> danger</w:t>
            </w:r>
          </w:p>
          <w:p w14:paraId="16911C82" w14:textId="77777777" w:rsidR="00A606D3" w:rsidRDefault="00A606D3" w:rsidP="005A176D">
            <w:pPr>
              <w:widowControl/>
              <w:autoSpaceDE/>
              <w:autoSpaceDN/>
              <w:adjustRightInd/>
              <w:spacing w:line="240" w:lineRule="auto"/>
              <w:ind w:right="0"/>
              <w:rPr>
                <w:sz w:val="22"/>
                <w:szCs w:val="22"/>
              </w:rPr>
            </w:pPr>
            <w:r w:rsidRPr="00F56860">
              <w:rPr>
                <w:sz w:val="22"/>
                <w:szCs w:val="22"/>
              </w:rPr>
              <w:t xml:space="preserve">Pas </w:t>
            </w:r>
            <w:proofErr w:type="spellStart"/>
            <w:r w:rsidRPr="00F56860">
              <w:rPr>
                <w:sz w:val="22"/>
                <w:szCs w:val="22"/>
              </w:rPr>
              <w:t>d’insectes</w:t>
            </w:r>
            <w:proofErr w:type="spellEnd"/>
          </w:p>
          <w:p w14:paraId="1E71DAB9" w14:textId="48F2D3B7" w:rsidR="005A176D" w:rsidRPr="005A176D" w:rsidRDefault="00A606D3" w:rsidP="005A176D">
            <w:pPr>
              <w:widowControl/>
              <w:autoSpaceDE/>
              <w:autoSpaceDN/>
              <w:adjustRightInd/>
              <w:spacing w:line="240" w:lineRule="auto"/>
              <w:ind w:right="0"/>
              <w:rPr>
                <w:b/>
                <w:color w:val="000000" w:themeColor="text1"/>
                <w:sz w:val="22"/>
                <w:szCs w:val="22"/>
              </w:rPr>
            </w:pPr>
            <w:proofErr w:type="spellStart"/>
            <w:r w:rsidRPr="00F56860">
              <w:rPr>
                <w:rFonts w:eastAsia="Times New Roman"/>
                <w:sz w:val="22"/>
                <w:szCs w:val="22"/>
              </w:rPr>
              <w:t>L’eau</w:t>
            </w:r>
            <w:proofErr w:type="spellEnd"/>
            <w:r>
              <w:rPr>
                <w:rFonts w:eastAsia="Times New Roman"/>
                <w:sz w:val="22"/>
                <w:szCs w:val="22"/>
              </w:rPr>
              <w:t xml:space="preserve"> </w:t>
            </w:r>
            <w:proofErr w:type="spellStart"/>
            <w:r w:rsidRPr="00F56860">
              <w:rPr>
                <w:b/>
                <w:bCs/>
                <w:sz w:val="22"/>
                <w:szCs w:val="22"/>
                <w:u w:val="single"/>
              </w:rPr>
              <w:t>propre</w:t>
            </w:r>
            <w:proofErr w:type="spellEnd"/>
          </w:p>
        </w:tc>
        <w:tc>
          <w:tcPr>
            <w:tcW w:w="3544" w:type="dxa"/>
          </w:tcPr>
          <w:p w14:paraId="172FD17F" w14:textId="45F8C5FE" w:rsidR="005A176D" w:rsidRPr="005A176D" w:rsidRDefault="00A606D3" w:rsidP="005A176D">
            <w:pPr>
              <w:widowControl/>
              <w:autoSpaceDE/>
              <w:autoSpaceDN/>
              <w:adjustRightInd/>
              <w:spacing w:line="240" w:lineRule="auto"/>
              <w:ind w:right="0"/>
              <w:rPr>
                <w:color w:val="000000" w:themeColor="text1"/>
                <w:sz w:val="22"/>
                <w:szCs w:val="22"/>
              </w:rPr>
            </w:pPr>
            <w:r w:rsidRPr="00F56860">
              <w:rPr>
                <w:iCs/>
                <w:sz w:val="22"/>
                <w:szCs w:val="22"/>
              </w:rPr>
              <w:t>English</w:t>
            </w:r>
            <w:r>
              <w:rPr>
                <w:iCs/>
                <w:sz w:val="22"/>
                <w:szCs w:val="22"/>
              </w:rPr>
              <w:t xml:space="preserve"> </w:t>
            </w:r>
            <w:r w:rsidRPr="00F56860">
              <w:rPr>
                <w:iCs/>
              </w:rPr>
              <w:t>spellings</w:t>
            </w:r>
          </w:p>
        </w:tc>
        <w:tc>
          <w:tcPr>
            <w:tcW w:w="1276" w:type="dxa"/>
            <w:vAlign w:val="center"/>
          </w:tcPr>
          <w:p w14:paraId="2084B068" w14:textId="7AB6305B" w:rsidR="005A176D" w:rsidRPr="005A176D" w:rsidRDefault="00A606D3" w:rsidP="005A176D">
            <w:pPr>
              <w:widowControl/>
              <w:autoSpaceDE/>
              <w:autoSpaceDN/>
              <w:adjustRightInd/>
              <w:spacing w:line="240" w:lineRule="auto"/>
              <w:ind w:right="0"/>
              <w:jc w:val="center"/>
              <w:rPr>
                <w:color w:val="000000" w:themeColor="text1"/>
                <w:sz w:val="22"/>
                <w:szCs w:val="22"/>
              </w:rPr>
            </w:pPr>
            <w:r>
              <w:rPr>
                <w:color w:val="000000" w:themeColor="text1"/>
                <w:sz w:val="22"/>
                <w:szCs w:val="22"/>
              </w:rPr>
              <w:t>3</w:t>
            </w:r>
          </w:p>
        </w:tc>
      </w:tr>
      <w:tr w:rsidR="00A606D3" w:rsidRPr="005A176D" w14:paraId="753C0022" w14:textId="77777777" w:rsidTr="00A606D3">
        <w:trPr>
          <w:cantSplit/>
          <w:trHeight w:val="2106"/>
        </w:trPr>
        <w:tc>
          <w:tcPr>
            <w:tcW w:w="567" w:type="dxa"/>
            <w:tcMar>
              <w:left w:w="108" w:type="dxa"/>
              <w:right w:w="108" w:type="dxa"/>
            </w:tcMar>
            <w:vAlign w:val="center"/>
          </w:tcPr>
          <w:p w14:paraId="51B6CBB2" w14:textId="68FA1AD8" w:rsidR="00A606D3" w:rsidRPr="005A176D" w:rsidRDefault="00A606D3" w:rsidP="00F56860">
            <w:pPr>
              <w:widowControl/>
              <w:autoSpaceDE/>
              <w:autoSpaceDN/>
              <w:adjustRightInd/>
              <w:spacing w:line="240" w:lineRule="auto"/>
              <w:ind w:right="0"/>
              <w:jc w:val="center"/>
              <w:rPr>
                <w:color w:val="000000" w:themeColor="text1"/>
                <w:sz w:val="22"/>
              </w:rPr>
            </w:pPr>
            <w:r>
              <w:rPr>
                <w:color w:val="000000" w:themeColor="text1"/>
                <w:sz w:val="22"/>
              </w:rPr>
              <w:t>3</w:t>
            </w:r>
          </w:p>
        </w:tc>
        <w:tc>
          <w:tcPr>
            <w:tcW w:w="3260" w:type="dxa"/>
            <w:tcMar>
              <w:left w:w="108" w:type="dxa"/>
              <w:right w:w="108" w:type="dxa"/>
            </w:tcMar>
          </w:tcPr>
          <w:p w14:paraId="1C38EEEF" w14:textId="77777777" w:rsidR="00A606D3" w:rsidRDefault="00A606D3" w:rsidP="005A176D">
            <w:pPr>
              <w:widowControl/>
              <w:autoSpaceDE/>
              <w:autoSpaceDN/>
              <w:adjustRightInd/>
              <w:spacing w:line="240" w:lineRule="auto"/>
              <w:ind w:right="0"/>
              <w:rPr>
                <w:sz w:val="22"/>
                <w:szCs w:val="22"/>
              </w:rPr>
            </w:pPr>
            <w:r w:rsidRPr="00F56860">
              <w:rPr>
                <w:sz w:val="22"/>
                <w:szCs w:val="22"/>
              </w:rPr>
              <w:t xml:space="preserve">Le </w:t>
            </w:r>
            <w:proofErr w:type="spellStart"/>
            <w:r w:rsidRPr="00F56860">
              <w:rPr>
                <w:sz w:val="22"/>
                <w:szCs w:val="22"/>
              </w:rPr>
              <w:t>climat</w:t>
            </w:r>
            <w:proofErr w:type="spellEnd"/>
            <w:r w:rsidRPr="00F56860">
              <w:rPr>
                <w:sz w:val="22"/>
                <w:szCs w:val="22"/>
              </w:rPr>
              <w:t xml:space="preserve"> / </w:t>
            </w:r>
            <w:proofErr w:type="spellStart"/>
            <w:r w:rsidRPr="00F56860">
              <w:rPr>
                <w:sz w:val="22"/>
                <w:szCs w:val="22"/>
              </w:rPr>
              <w:t>c’est</w:t>
            </w:r>
            <w:proofErr w:type="spellEnd"/>
            <w:r w:rsidRPr="00F56860">
              <w:rPr>
                <w:sz w:val="22"/>
                <w:szCs w:val="22"/>
              </w:rPr>
              <w:t xml:space="preserve"> (un pays) </w:t>
            </w:r>
            <w:proofErr w:type="spellStart"/>
            <w:r w:rsidRPr="00F56860">
              <w:rPr>
                <w:sz w:val="22"/>
                <w:szCs w:val="22"/>
              </w:rPr>
              <w:t>chaud</w:t>
            </w:r>
            <w:proofErr w:type="spellEnd"/>
          </w:p>
          <w:p w14:paraId="132834FD" w14:textId="77777777" w:rsidR="00A606D3" w:rsidRDefault="00A606D3" w:rsidP="005A176D">
            <w:pPr>
              <w:widowControl/>
              <w:autoSpaceDE/>
              <w:autoSpaceDN/>
              <w:adjustRightInd/>
              <w:spacing w:line="240" w:lineRule="auto"/>
              <w:ind w:right="0"/>
              <w:rPr>
                <w:sz w:val="22"/>
                <w:szCs w:val="22"/>
              </w:rPr>
            </w:pPr>
            <w:r w:rsidRPr="00A606D3">
              <w:rPr>
                <w:sz w:val="22"/>
                <w:szCs w:val="22"/>
              </w:rPr>
              <w:t>La cuisine (unique)</w:t>
            </w:r>
          </w:p>
          <w:p w14:paraId="3B35EF4D" w14:textId="77777777" w:rsidR="00A606D3" w:rsidRDefault="00A606D3" w:rsidP="005A176D">
            <w:pPr>
              <w:widowControl/>
              <w:autoSpaceDE/>
              <w:autoSpaceDN/>
              <w:adjustRightInd/>
              <w:spacing w:line="240" w:lineRule="auto"/>
              <w:ind w:right="0"/>
              <w:rPr>
                <w:rFonts w:eastAsia="Times New Roman"/>
                <w:sz w:val="22"/>
                <w:szCs w:val="22"/>
              </w:rPr>
            </w:pPr>
            <w:r w:rsidRPr="00A606D3">
              <w:rPr>
                <w:rFonts w:eastAsia="Times New Roman"/>
                <w:sz w:val="22"/>
                <w:szCs w:val="22"/>
              </w:rPr>
              <w:t xml:space="preserve">Des </w:t>
            </w:r>
            <w:proofErr w:type="spellStart"/>
            <w:r w:rsidRPr="00A606D3">
              <w:rPr>
                <w:rFonts w:eastAsia="Times New Roman"/>
                <w:sz w:val="22"/>
                <w:szCs w:val="22"/>
              </w:rPr>
              <w:t>activités</w:t>
            </w:r>
            <w:proofErr w:type="spellEnd"/>
            <w:r w:rsidRPr="00A606D3">
              <w:rPr>
                <w:rFonts w:eastAsia="Times New Roman"/>
                <w:sz w:val="22"/>
                <w:szCs w:val="22"/>
              </w:rPr>
              <w:t xml:space="preserve"> </w:t>
            </w:r>
            <w:proofErr w:type="spellStart"/>
            <w:r w:rsidRPr="00A606D3">
              <w:rPr>
                <w:rFonts w:eastAsia="Times New Roman"/>
                <w:b/>
                <w:bCs/>
                <w:sz w:val="22"/>
                <w:szCs w:val="22"/>
                <w:u w:val="single"/>
              </w:rPr>
              <w:t>différentes</w:t>
            </w:r>
            <w:proofErr w:type="spellEnd"/>
            <w:r w:rsidRPr="00A606D3">
              <w:rPr>
                <w:rFonts w:eastAsia="Times New Roman"/>
                <w:sz w:val="22"/>
                <w:szCs w:val="22"/>
              </w:rPr>
              <w:t xml:space="preserve"> / des </w:t>
            </w:r>
            <w:proofErr w:type="spellStart"/>
            <w:r w:rsidRPr="00A606D3">
              <w:rPr>
                <w:rFonts w:eastAsia="Times New Roman"/>
                <w:sz w:val="22"/>
                <w:szCs w:val="22"/>
              </w:rPr>
              <w:t>randonnées</w:t>
            </w:r>
            <w:proofErr w:type="spellEnd"/>
            <w:r w:rsidRPr="00A606D3">
              <w:rPr>
                <w:rFonts w:eastAsia="Times New Roman"/>
                <w:sz w:val="22"/>
                <w:szCs w:val="22"/>
              </w:rPr>
              <w:t xml:space="preserve"> à </w:t>
            </w:r>
            <w:proofErr w:type="spellStart"/>
            <w:r w:rsidRPr="00A606D3">
              <w:rPr>
                <w:rFonts w:eastAsia="Times New Roman"/>
                <w:sz w:val="22"/>
                <w:szCs w:val="22"/>
              </w:rPr>
              <w:t>éléphant</w:t>
            </w:r>
            <w:proofErr w:type="spellEnd"/>
          </w:p>
          <w:p w14:paraId="6DA46E50" w14:textId="77777777" w:rsidR="00A606D3" w:rsidRDefault="00A606D3" w:rsidP="005A176D">
            <w:pPr>
              <w:widowControl/>
              <w:autoSpaceDE/>
              <w:autoSpaceDN/>
              <w:adjustRightInd/>
              <w:spacing w:line="240" w:lineRule="auto"/>
              <w:ind w:right="0"/>
              <w:rPr>
                <w:sz w:val="22"/>
                <w:szCs w:val="22"/>
              </w:rPr>
            </w:pPr>
            <w:r w:rsidRPr="00A606D3">
              <w:rPr>
                <w:sz w:val="22"/>
                <w:szCs w:val="22"/>
              </w:rPr>
              <w:t>Des souvenirs (any correctly named souvenir as alternative)</w:t>
            </w:r>
          </w:p>
          <w:p w14:paraId="6CB13B03" w14:textId="11A8ED6B" w:rsidR="00A606D3" w:rsidRPr="00A606D3" w:rsidRDefault="00A606D3" w:rsidP="005A176D">
            <w:pPr>
              <w:widowControl/>
              <w:autoSpaceDE/>
              <w:autoSpaceDN/>
              <w:adjustRightInd/>
              <w:spacing w:line="240" w:lineRule="auto"/>
              <w:ind w:right="0"/>
              <w:rPr>
                <w:b/>
                <w:i/>
                <w:color w:val="000000" w:themeColor="text1"/>
                <w:sz w:val="22"/>
                <w:szCs w:val="22"/>
              </w:rPr>
            </w:pPr>
            <w:r w:rsidRPr="00A606D3">
              <w:rPr>
                <w:b/>
                <w:i/>
                <w:color w:val="000000" w:themeColor="text1"/>
                <w:sz w:val="22"/>
                <w:szCs w:val="22"/>
              </w:rPr>
              <w:t>(any 3 of 4)</w:t>
            </w:r>
          </w:p>
        </w:tc>
        <w:tc>
          <w:tcPr>
            <w:tcW w:w="3544" w:type="dxa"/>
          </w:tcPr>
          <w:p w14:paraId="38FC2FE6" w14:textId="77777777" w:rsidR="00A606D3" w:rsidRDefault="00A606D3" w:rsidP="005A176D">
            <w:pPr>
              <w:widowControl/>
              <w:autoSpaceDE/>
              <w:autoSpaceDN/>
              <w:adjustRightInd/>
              <w:spacing w:line="240" w:lineRule="auto"/>
              <w:ind w:right="0"/>
              <w:rPr>
                <w:rFonts w:eastAsia="Times New Roman"/>
                <w:iCs/>
                <w:sz w:val="22"/>
                <w:szCs w:val="22"/>
              </w:rPr>
            </w:pPr>
            <w:r w:rsidRPr="00836BB8">
              <w:rPr>
                <w:rFonts w:eastAsia="Times New Roman"/>
                <w:iCs/>
                <w:sz w:val="22"/>
                <w:szCs w:val="22"/>
              </w:rPr>
              <w:t>English spellings e</w:t>
            </w:r>
            <w:r>
              <w:rPr>
                <w:rFonts w:eastAsia="Times New Roman"/>
                <w:iCs/>
                <w:sz w:val="22"/>
                <w:szCs w:val="22"/>
              </w:rPr>
              <w:t>.</w:t>
            </w:r>
            <w:r w:rsidRPr="00836BB8">
              <w:rPr>
                <w:rFonts w:eastAsia="Times New Roman"/>
                <w:iCs/>
                <w:sz w:val="22"/>
                <w:szCs w:val="22"/>
              </w:rPr>
              <w:t>g</w:t>
            </w:r>
            <w:r w:rsidRPr="005D01AD">
              <w:rPr>
                <w:rFonts w:eastAsia="Times New Roman"/>
                <w:i/>
                <w:iCs/>
                <w:sz w:val="22"/>
                <w:szCs w:val="22"/>
              </w:rPr>
              <w:t xml:space="preserve">. le climate </w:t>
            </w:r>
            <w:proofErr w:type="spellStart"/>
            <w:r w:rsidRPr="005D01AD">
              <w:rPr>
                <w:rFonts w:eastAsia="Times New Roman"/>
                <w:i/>
                <w:iCs/>
                <w:sz w:val="22"/>
                <w:szCs w:val="22"/>
              </w:rPr>
              <w:t>est</w:t>
            </w:r>
            <w:proofErr w:type="spellEnd"/>
            <w:r w:rsidRPr="005D01AD">
              <w:rPr>
                <w:rFonts w:eastAsia="Times New Roman"/>
                <w:i/>
                <w:iCs/>
                <w:sz w:val="22"/>
                <w:szCs w:val="22"/>
              </w:rPr>
              <w:t xml:space="preserve"> </w:t>
            </w:r>
            <w:proofErr w:type="spellStart"/>
            <w:r w:rsidRPr="005D01AD">
              <w:rPr>
                <w:rFonts w:eastAsia="Times New Roman"/>
                <w:i/>
                <w:iCs/>
                <w:sz w:val="22"/>
                <w:szCs w:val="22"/>
              </w:rPr>
              <w:t>chaud</w:t>
            </w:r>
            <w:proofErr w:type="spellEnd"/>
          </w:p>
          <w:p w14:paraId="1F11739E" w14:textId="3DC65C60" w:rsidR="00A606D3" w:rsidRPr="00A606D3" w:rsidRDefault="00A606D3" w:rsidP="00A606D3">
            <w:pPr>
              <w:widowControl/>
              <w:autoSpaceDE/>
              <w:autoSpaceDN/>
              <w:adjustRightInd/>
              <w:spacing w:before="480" w:line="240" w:lineRule="auto"/>
              <w:ind w:right="0"/>
              <w:rPr>
                <w:color w:val="000000" w:themeColor="text1"/>
                <w:sz w:val="22"/>
                <w:szCs w:val="22"/>
              </w:rPr>
            </w:pPr>
            <w:r w:rsidRPr="00A606D3">
              <w:rPr>
                <w:iCs/>
                <w:sz w:val="22"/>
                <w:szCs w:val="22"/>
              </w:rPr>
              <w:t>unrecognisable verb forms</w:t>
            </w:r>
          </w:p>
        </w:tc>
        <w:tc>
          <w:tcPr>
            <w:tcW w:w="1276" w:type="dxa"/>
            <w:vAlign w:val="center"/>
          </w:tcPr>
          <w:p w14:paraId="7B8D4278" w14:textId="18A8CF6E" w:rsidR="00A606D3" w:rsidRPr="005A176D" w:rsidRDefault="00A606D3" w:rsidP="005A176D">
            <w:pPr>
              <w:widowControl/>
              <w:autoSpaceDE/>
              <w:autoSpaceDN/>
              <w:adjustRightInd/>
              <w:spacing w:line="240" w:lineRule="auto"/>
              <w:ind w:right="0"/>
              <w:jc w:val="center"/>
              <w:rPr>
                <w:color w:val="000000" w:themeColor="text1"/>
                <w:sz w:val="22"/>
                <w:szCs w:val="22"/>
              </w:rPr>
            </w:pPr>
            <w:r>
              <w:rPr>
                <w:color w:val="000000" w:themeColor="text1"/>
                <w:sz w:val="22"/>
                <w:szCs w:val="22"/>
              </w:rPr>
              <w:t>3</w:t>
            </w:r>
          </w:p>
        </w:tc>
      </w:tr>
      <w:tr w:rsidR="00A606D3" w:rsidRPr="005A176D" w14:paraId="10BE20B9" w14:textId="77777777" w:rsidTr="00A606D3">
        <w:trPr>
          <w:cantSplit/>
          <w:trHeight w:val="2264"/>
        </w:trPr>
        <w:tc>
          <w:tcPr>
            <w:tcW w:w="567" w:type="dxa"/>
            <w:tcMar>
              <w:left w:w="108" w:type="dxa"/>
              <w:right w:w="108" w:type="dxa"/>
            </w:tcMar>
            <w:vAlign w:val="center"/>
          </w:tcPr>
          <w:p w14:paraId="011F9E6A" w14:textId="1F2A7339" w:rsidR="00A606D3" w:rsidRPr="005A176D" w:rsidRDefault="00A606D3" w:rsidP="00A606D3">
            <w:pPr>
              <w:widowControl/>
              <w:autoSpaceDE/>
              <w:autoSpaceDN/>
              <w:adjustRightInd/>
              <w:spacing w:line="240" w:lineRule="auto"/>
              <w:ind w:right="0"/>
              <w:jc w:val="center"/>
              <w:rPr>
                <w:color w:val="000000" w:themeColor="text1"/>
                <w:sz w:val="22"/>
              </w:rPr>
            </w:pPr>
            <w:r>
              <w:rPr>
                <w:color w:val="000000" w:themeColor="text1"/>
                <w:sz w:val="22"/>
              </w:rPr>
              <w:t>4</w:t>
            </w:r>
          </w:p>
        </w:tc>
        <w:tc>
          <w:tcPr>
            <w:tcW w:w="3260" w:type="dxa"/>
            <w:tcMar>
              <w:left w:w="108" w:type="dxa"/>
              <w:right w:w="108" w:type="dxa"/>
            </w:tcMar>
          </w:tcPr>
          <w:p w14:paraId="7B23277E" w14:textId="77777777" w:rsidR="00A606D3" w:rsidRDefault="00A606D3" w:rsidP="005A176D">
            <w:pPr>
              <w:widowControl/>
              <w:autoSpaceDE/>
              <w:autoSpaceDN/>
              <w:adjustRightInd/>
              <w:spacing w:line="240" w:lineRule="auto"/>
              <w:ind w:right="0"/>
              <w:rPr>
                <w:sz w:val="22"/>
                <w:szCs w:val="22"/>
              </w:rPr>
            </w:pPr>
            <w:proofErr w:type="spellStart"/>
            <w:r w:rsidRPr="00A606D3">
              <w:rPr>
                <w:sz w:val="22"/>
                <w:szCs w:val="22"/>
              </w:rPr>
              <w:t>Eviter</w:t>
            </w:r>
            <w:proofErr w:type="spellEnd"/>
            <w:r w:rsidRPr="00A606D3">
              <w:rPr>
                <w:sz w:val="22"/>
                <w:szCs w:val="22"/>
              </w:rPr>
              <w:t xml:space="preserve"> la destruction de </w:t>
            </w:r>
            <w:proofErr w:type="spellStart"/>
            <w:r w:rsidRPr="00A606D3">
              <w:rPr>
                <w:sz w:val="22"/>
                <w:szCs w:val="22"/>
              </w:rPr>
              <w:t>l’environnement</w:t>
            </w:r>
            <w:proofErr w:type="spellEnd"/>
            <w:r w:rsidRPr="00A606D3">
              <w:rPr>
                <w:sz w:val="22"/>
                <w:szCs w:val="22"/>
              </w:rPr>
              <w:t xml:space="preserve"> / </w:t>
            </w:r>
            <w:proofErr w:type="spellStart"/>
            <w:r w:rsidRPr="00A606D3">
              <w:rPr>
                <w:sz w:val="22"/>
                <w:szCs w:val="22"/>
              </w:rPr>
              <w:t>protéger</w:t>
            </w:r>
            <w:proofErr w:type="spellEnd"/>
            <w:r w:rsidRPr="00A606D3">
              <w:rPr>
                <w:sz w:val="22"/>
                <w:szCs w:val="22"/>
              </w:rPr>
              <w:t xml:space="preserve"> </w:t>
            </w:r>
            <w:proofErr w:type="spellStart"/>
            <w:r w:rsidRPr="00A606D3">
              <w:rPr>
                <w:sz w:val="22"/>
                <w:szCs w:val="22"/>
              </w:rPr>
              <w:t>l’environnement</w:t>
            </w:r>
            <w:proofErr w:type="spellEnd"/>
          </w:p>
          <w:p w14:paraId="350D03B4" w14:textId="68CFE6B5" w:rsidR="00A606D3" w:rsidRPr="00A606D3" w:rsidRDefault="00A606D3" w:rsidP="005A176D">
            <w:pPr>
              <w:widowControl/>
              <w:autoSpaceDE/>
              <w:autoSpaceDN/>
              <w:adjustRightInd/>
              <w:spacing w:line="240" w:lineRule="auto"/>
              <w:ind w:right="0"/>
              <w:rPr>
                <w:b/>
                <w:color w:val="000000" w:themeColor="text1"/>
                <w:sz w:val="22"/>
                <w:szCs w:val="22"/>
              </w:rPr>
            </w:pPr>
            <w:proofErr w:type="spellStart"/>
            <w:r w:rsidRPr="00A606D3">
              <w:rPr>
                <w:sz w:val="22"/>
                <w:szCs w:val="22"/>
              </w:rPr>
              <w:t>Améliorer</w:t>
            </w:r>
            <w:proofErr w:type="spellEnd"/>
            <w:r w:rsidRPr="00A606D3">
              <w:rPr>
                <w:sz w:val="22"/>
                <w:szCs w:val="22"/>
              </w:rPr>
              <w:t xml:space="preserve"> la </w:t>
            </w:r>
            <w:proofErr w:type="spellStart"/>
            <w:r w:rsidRPr="00A606D3">
              <w:rPr>
                <w:sz w:val="22"/>
                <w:szCs w:val="22"/>
              </w:rPr>
              <w:t>qualité</w:t>
            </w:r>
            <w:proofErr w:type="spellEnd"/>
            <w:r w:rsidRPr="00A606D3">
              <w:rPr>
                <w:sz w:val="22"/>
                <w:szCs w:val="22"/>
              </w:rPr>
              <w:t xml:space="preserve"> </w:t>
            </w:r>
            <w:r w:rsidRPr="00A606D3">
              <w:rPr>
                <w:b/>
                <w:bCs/>
                <w:sz w:val="22"/>
                <w:szCs w:val="22"/>
                <w:u w:val="single"/>
              </w:rPr>
              <w:t>des guides</w:t>
            </w:r>
          </w:p>
        </w:tc>
        <w:tc>
          <w:tcPr>
            <w:tcW w:w="3544" w:type="dxa"/>
          </w:tcPr>
          <w:p w14:paraId="20668CA2" w14:textId="77777777" w:rsidR="00A606D3" w:rsidRDefault="00A606D3" w:rsidP="005A176D">
            <w:pPr>
              <w:widowControl/>
              <w:autoSpaceDE/>
              <w:autoSpaceDN/>
              <w:adjustRightInd/>
              <w:spacing w:line="240" w:lineRule="auto"/>
              <w:ind w:right="0"/>
              <w:rPr>
                <w:iCs/>
                <w:sz w:val="22"/>
                <w:szCs w:val="22"/>
              </w:rPr>
            </w:pPr>
            <w:r w:rsidRPr="00A606D3">
              <w:rPr>
                <w:iCs/>
                <w:sz w:val="22"/>
                <w:szCs w:val="22"/>
              </w:rPr>
              <w:t>English spellings</w:t>
            </w:r>
          </w:p>
          <w:p w14:paraId="5E6817F9" w14:textId="530F8AD1" w:rsidR="00A606D3" w:rsidRPr="00A606D3" w:rsidRDefault="00A606D3" w:rsidP="00A606D3">
            <w:pPr>
              <w:widowControl/>
              <w:autoSpaceDE/>
              <w:autoSpaceDN/>
              <w:adjustRightInd/>
              <w:spacing w:before="840" w:line="240" w:lineRule="auto"/>
              <w:ind w:right="0"/>
              <w:rPr>
                <w:color w:val="000000" w:themeColor="text1"/>
                <w:sz w:val="22"/>
                <w:szCs w:val="22"/>
              </w:rPr>
            </w:pPr>
            <w:r w:rsidRPr="00A606D3">
              <w:rPr>
                <w:iCs/>
                <w:sz w:val="22"/>
                <w:szCs w:val="22"/>
              </w:rPr>
              <w:t>unrecognisable forms of the verb</w:t>
            </w:r>
          </w:p>
        </w:tc>
        <w:tc>
          <w:tcPr>
            <w:tcW w:w="1276" w:type="dxa"/>
            <w:vAlign w:val="center"/>
          </w:tcPr>
          <w:p w14:paraId="5A6C8884" w14:textId="1862E4A7" w:rsidR="00A606D3" w:rsidRPr="005A176D" w:rsidRDefault="00A606D3" w:rsidP="005A176D">
            <w:pPr>
              <w:widowControl/>
              <w:autoSpaceDE/>
              <w:autoSpaceDN/>
              <w:adjustRightInd/>
              <w:spacing w:line="240" w:lineRule="auto"/>
              <w:ind w:right="0"/>
              <w:jc w:val="center"/>
              <w:rPr>
                <w:color w:val="000000" w:themeColor="text1"/>
                <w:sz w:val="22"/>
                <w:szCs w:val="22"/>
              </w:rPr>
            </w:pPr>
            <w:r>
              <w:rPr>
                <w:color w:val="000000" w:themeColor="text1"/>
                <w:sz w:val="22"/>
                <w:szCs w:val="22"/>
              </w:rPr>
              <w:t>2</w:t>
            </w:r>
          </w:p>
        </w:tc>
      </w:tr>
    </w:tbl>
    <w:p w14:paraId="5AF383F2" w14:textId="27900D4E" w:rsidR="005A176D" w:rsidRPr="005A176D" w:rsidRDefault="001D054B" w:rsidP="001D054B">
      <w:pPr>
        <w:pStyle w:val="markscheme-markbottom"/>
      </w:pPr>
      <w:r>
        <w:t>[10]</w:t>
      </w:r>
    </w:p>
    <w:sectPr w:rsidR="005A176D" w:rsidRPr="005A176D" w:rsidSect="00BF70A5">
      <w:headerReference w:type="default" r:id="rId18"/>
      <w:type w:val="continuous"/>
      <w:pgSz w:w="11906" w:h="16838" w:code="9"/>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3F2697" w14:textId="77777777" w:rsidR="001642F8" w:rsidRDefault="001642F8" w:rsidP="0050192A">
      <w:r>
        <w:separator/>
      </w:r>
    </w:p>
  </w:endnote>
  <w:endnote w:type="continuationSeparator" w:id="0">
    <w:p w14:paraId="5D4277E8" w14:textId="77777777" w:rsidR="001642F8" w:rsidRDefault="001642F8" w:rsidP="00501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9FC234" w14:textId="77777777" w:rsidR="00C513B3" w:rsidRDefault="00C513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A35B55" w14:textId="2263BEF9" w:rsidR="00C46C9E" w:rsidRPr="0050192A" w:rsidRDefault="0050192A" w:rsidP="0050192A">
    <w:pPr>
      <w:pStyle w:val="Footer"/>
    </w:pPr>
    <w:r w:rsidRPr="0050192A">
      <w:t>©</w:t>
    </w:r>
    <w:r w:rsidR="00235EF1">
      <w:t xml:space="preserve"> </w:t>
    </w:r>
    <w:proofErr w:type="spellStart"/>
    <w:r w:rsidR="00235EF1">
      <w:t>Exampro</w:t>
    </w:r>
    <w:proofErr w:type="spellEnd"/>
    <w:r w:rsidRPr="0050192A">
      <w:t xml:space="preserve"> 2020</w:t>
    </w:r>
    <w:r w:rsidRPr="0050192A">
      <w:tab/>
      <w:t xml:space="preserve">Page </w:t>
    </w:r>
    <w:r w:rsidRPr="0050192A">
      <w:fldChar w:fldCharType="begin"/>
    </w:r>
    <w:r w:rsidRPr="0050192A">
      <w:instrText xml:space="preserve"> PAGE   \* MERGEFORMAT </w:instrText>
    </w:r>
    <w:r w:rsidRPr="0050192A">
      <w:fldChar w:fldCharType="separate"/>
    </w:r>
    <w:r w:rsidR="00B92F17">
      <w:rPr>
        <w:noProof/>
      </w:rPr>
      <w:t>4</w:t>
    </w:r>
    <w:r w:rsidRPr="0050192A">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873DEB" w14:textId="30C90B3B" w:rsidR="00BF70A5" w:rsidRDefault="00BF70A5" w:rsidP="00BF70A5">
    <w:pPr>
      <w:pStyle w:val="Footer"/>
    </w:pPr>
    <w:r w:rsidRPr="0050192A">
      <w:t>©</w:t>
    </w:r>
    <w:r>
      <w:t xml:space="preserve"> </w:t>
    </w:r>
    <w:proofErr w:type="spellStart"/>
    <w:r>
      <w:t>Exampro</w:t>
    </w:r>
    <w:proofErr w:type="spellEnd"/>
    <w:r w:rsidRPr="0050192A">
      <w:t xml:space="preserve"> 2020</w:t>
    </w:r>
    <w:r w:rsidRPr="0050192A">
      <w:tab/>
      <w:t xml:space="preserve">Page </w:t>
    </w:r>
    <w:r w:rsidRPr="0050192A">
      <w:fldChar w:fldCharType="begin"/>
    </w:r>
    <w:r w:rsidRPr="0050192A">
      <w:instrText xml:space="preserve"> PAGE   \* MERGEFORMAT </w:instrText>
    </w:r>
    <w:r w:rsidRPr="0050192A">
      <w:fldChar w:fldCharType="separate"/>
    </w:r>
    <w:r w:rsidR="00B92F17">
      <w:rPr>
        <w:noProof/>
      </w:rPr>
      <w:t>1</w:t>
    </w:r>
    <w:r w:rsidRPr="0050192A">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E16F23" w14:textId="77777777" w:rsidR="001642F8" w:rsidRDefault="001642F8" w:rsidP="0050192A">
      <w:r>
        <w:separator/>
      </w:r>
    </w:p>
  </w:footnote>
  <w:footnote w:type="continuationSeparator" w:id="0">
    <w:p w14:paraId="3B49377C" w14:textId="77777777" w:rsidR="001642F8" w:rsidRDefault="001642F8" w:rsidP="005019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219FA7" w14:textId="77777777" w:rsidR="00C513B3" w:rsidRDefault="00C513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34347C" w14:textId="3147C36F" w:rsidR="00226391" w:rsidRPr="00B269BD" w:rsidRDefault="006A3DBD" w:rsidP="008E398E">
    <w:pPr>
      <w:pStyle w:val="Question"/>
      <w:pBdr>
        <w:bottom w:val="single" w:sz="4" w:space="1" w:color="auto"/>
      </w:pBdr>
      <w:tabs>
        <w:tab w:val="right" w:pos="9638"/>
      </w:tabs>
      <w:spacing w:after="0"/>
      <w:ind w:left="0" w:firstLine="0"/>
      <w:rPr>
        <w:szCs w:val="22"/>
      </w:rPr>
    </w:pPr>
    <w:r w:rsidRPr="00E07C98">
      <w:rPr>
        <w:szCs w:val="22"/>
      </w:rPr>
      <w:t>A-Level French</w:t>
    </w:r>
    <w:r w:rsidR="00B269BD">
      <w:rPr>
        <w:rFonts w:asciiTheme="minorBidi" w:hAnsiTheme="minorBidi" w:cstheme="minorBidi"/>
        <w:szCs w:val="22"/>
      </w:rPr>
      <w:tab/>
    </w:r>
    <w:r w:rsidR="00E07C98" w:rsidRPr="00E07C98">
      <w:rPr>
        <w:bCs/>
        <w:color w:val="000000"/>
        <w:szCs w:val="22"/>
      </w:rPr>
      <w:t xml:space="preserve">Le </w:t>
    </w:r>
    <w:proofErr w:type="spellStart"/>
    <w:r w:rsidR="00E07C98" w:rsidRPr="00E07C98">
      <w:rPr>
        <w:bCs/>
        <w:color w:val="000000"/>
        <w:szCs w:val="22"/>
      </w:rPr>
      <w:t>rôle</w:t>
    </w:r>
    <w:proofErr w:type="spellEnd"/>
    <w:r w:rsidR="00E07C98" w:rsidRPr="00E07C98">
      <w:rPr>
        <w:bCs/>
        <w:color w:val="000000"/>
        <w:szCs w:val="22"/>
      </w:rPr>
      <w:t xml:space="preserve"> du </w:t>
    </w:r>
    <w:proofErr w:type="spellStart"/>
    <w:r w:rsidR="00E07C98" w:rsidRPr="00E07C98">
      <w:rPr>
        <w:bCs/>
        <w:color w:val="000000"/>
        <w:szCs w:val="22"/>
      </w:rPr>
      <w:t>bénévolat</w:t>
    </w:r>
    <w:proofErr w:type="spellEnd"/>
    <w:r w:rsidR="00B269BD">
      <w:rPr>
        <w:szCs w:val="22"/>
      </w:rPr>
      <w:t xml:space="preserve"> – MARK SCHEME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512425" w14:textId="77777777" w:rsidR="00C513B3" w:rsidRDefault="00C513B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8A470F" w14:textId="1179EE69" w:rsidR="00BF70A5" w:rsidRPr="00B269BD" w:rsidRDefault="00BF70A5" w:rsidP="008E398E">
    <w:pPr>
      <w:pStyle w:val="Question"/>
      <w:pBdr>
        <w:bottom w:val="single" w:sz="4" w:space="1" w:color="auto"/>
      </w:pBdr>
      <w:tabs>
        <w:tab w:val="right" w:pos="9638"/>
      </w:tabs>
      <w:spacing w:after="0"/>
      <w:ind w:left="0" w:firstLine="0"/>
      <w:rPr>
        <w:szCs w:val="22"/>
      </w:rPr>
    </w:pPr>
    <w:r w:rsidRPr="00E07C98">
      <w:rPr>
        <w:szCs w:val="22"/>
      </w:rPr>
      <w:t>A-Level French</w:t>
    </w:r>
    <w:r>
      <w:rPr>
        <w:rFonts w:asciiTheme="minorBidi" w:hAnsiTheme="minorBidi" w:cstheme="minorBidi"/>
        <w:szCs w:val="22"/>
      </w:rPr>
      <w:tab/>
    </w:r>
    <w:r w:rsidRPr="00E07C98">
      <w:rPr>
        <w:bCs/>
        <w:color w:val="000000"/>
        <w:szCs w:val="22"/>
      </w:rPr>
      <w:t>Le</w:t>
    </w:r>
    <w:r w:rsidR="00302EC5">
      <w:rPr>
        <w:bCs/>
        <w:color w:val="000000"/>
        <w:szCs w:val="22"/>
      </w:rPr>
      <w:t xml:space="preserve"> </w:t>
    </w:r>
    <w:proofErr w:type="spellStart"/>
    <w:r w:rsidR="00302EC5">
      <w:rPr>
        <w:bCs/>
        <w:color w:val="000000"/>
        <w:szCs w:val="22"/>
      </w:rPr>
      <w:t>tourisme</w:t>
    </w:r>
    <w:proofErr w:type="spellEnd"/>
    <w:r w:rsidR="00C513B3">
      <w:rPr>
        <w:bCs/>
        <w:color w:val="000000"/>
        <w:szCs w:val="22"/>
      </w:rPr>
      <w:t xml:space="preserve"> </w:t>
    </w:r>
    <w:r>
      <w:rPr>
        <w:szCs w:val="22"/>
      </w:rPr>
      <w:t>– MARK SCHEME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020BF"/>
    <w:multiLevelType w:val="hybridMultilevel"/>
    <w:tmpl w:val="14F44E14"/>
    <w:lvl w:ilvl="0" w:tplc="842AA556">
      <w:numFmt w:val="bullet"/>
      <w:lvlText w:val="•"/>
      <w:lvlJc w:val="left"/>
      <w:pPr>
        <w:ind w:left="1072" w:hanging="570"/>
      </w:pPr>
      <w:rPr>
        <w:rFonts w:ascii="Times New Roman" w:eastAsiaTheme="minorEastAsia" w:hAnsi="Times New Roman"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cs="Wingdings" w:hint="default"/>
      </w:rPr>
    </w:lvl>
    <w:lvl w:ilvl="3" w:tplc="08090001" w:tentative="1">
      <w:start w:val="1"/>
      <w:numFmt w:val="bullet"/>
      <w:lvlText w:val=""/>
      <w:lvlJc w:val="left"/>
      <w:pPr>
        <w:ind w:left="3022" w:hanging="360"/>
      </w:pPr>
      <w:rPr>
        <w:rFonts w:ascii="Symbol" w:hAnsi="Symbol" w:cs="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cs="Wingdings" w:hint="default"/>
      </w:rPr>
    </w:lvl>
    <w:lvl w:ilvl="6" w:tplc="08090001" w:tentative="1">
      <w:start w:val="1"/>
      <w:numFmt w:val="bullet"/>
      <w:lvlText w:val=""/>
      <w:lvlJc w:val="left"/>
      <w:pPr>
        <w:ind w:left="5182" w:hanging="360"/>
      </w:pPr>
      <w:rPr>
        <w:rFonts w:ascii="Symbol" w:hAnsi="Symbol" w:cs="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cs="Wingdings" w:hint="default"/>
      </w:rPr>
    </w:lvl>
  </w:abstractNum>
  <w:abstractNum w:abstractNumId="1">
    <w:nsid w:val="003C2DE4"/>
    <w:multiLevelType w:val="hybridMultilevel"/>
    <w:tmpl w:val="946C910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nsid w:val="005C0500"/>
    <w:multiLevelType w:val="hybridMultilevel"/>
    <w:tmpl w:val="5ECC3C7A"/>
    <w:lvl w:ilvl="0" w:tplc="5F606856">
      <w:start w:val="1"/>
      <w:numFmt w:val="bullet"/>
      <w:pStyle w:val="bullet"/>
      <w:lvlText w:val=""/>
      <w:lvlJc w:val="left"/>
      <w:pPr>
        <w:ind w:left="1287" w:hanging="360"/>
      </w:pPr>
      <w:rPr>
        <w:rFonts w:ascii="Symbol" w:hAnsi="Symbol" w:cs="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cs="Wingdings" w:hint="default"/>
      </w:rPr>
    </w:lvl>
    <w:lvl w:ilvl="3" w:tplc="08090001" w:tentative="1">
      <w:start w:val="1"/>
      <w:numFmt w:val="bullet"/>
      <w:lvlText w:val=""/>
      <w:lvlJc w:val="left"/>
      <w:pPr>
        <w:ind w:left="3447" w:hanging="360"/>
      </w:pPr>
      <w:rPr>
        <w:rFonts w:ascii="Symbol" w:hAnsi="Symbol" w:cs="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cs="Wingdings" w:hint="default"/>
      </w:rPr>
    </w:lvl>
    <w:lvl w:ilvl="6" w:tplc="08090001" w:tentative="1">
      <w:start w:val="1"/>
      <w:numFmt w:val="bullet"/>
      <w:lvlText w:val=""/>
      <w:lvlJc w:val="left"/>
      <w:pPr>
        <w:ind w:left="5607" w:hanging="360"/>
      </w:pPr>
      <w:rPr>
        <w:rFonts w:ascii="Symbol" w:hAnsi="Symbol" w:cs="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cs="Wingdings" w:hint="default"/>
      </w:rPr>
    </w:lvl>
  </w:abstractNum>
  <w:abstractNum w:abstractNumId="3">
    <w:nsid w:val="04735E4C"/>
    <w:multiLevelType w:val="hybridMultilevel"/>
    <w:tmpl w:val="857C7DD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nsid w:val="07196CA8"/>
    <w:multiLevelType w:val="hybridMultilevel"/>
    <w:tmpl w:val="74404116"/>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nsid w:val="0A7D1A7A"/>
    <w:multiLevelType w:val="hybridMultilevel"/>
    <w:tmpl w:val="CB78666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nsid w:val="0C5A0A3F"/>
    <w:multiLevelType w:val="hybridMultilevel"/>
    <w:tmpl w:val="B5C00EC2"/>
    <w:lvl w:ilvl="0" w:tplc="6DD02F3A">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nsid w:val="17967D96"/>
    <w:multiLevelType w:val="hybridMultilevel"/>
    <w:tmpl w:val="93280FBE"/>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nsid w:val="1B652FED"/>
    <w:multiLevelType w:val="hybridMultilevel"/>
    <w:tmpl w:val="C91AA430"/>
    <w:lvl w:ilvl="0" w:tplc="AF3C38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19F0083"/>
    <w:multiLevelType w:val="hybridMultilevel"/>
    <w:tmpl w:val="763E961E"/>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0">
    <w:nsid w:val="25951174"/>
    <w:multiLevelType w:val="hybridMultilevel"/>
    <w:tmpl w:val="8FEE16A8"/>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1">
    <w:nsid w:val="2E372124"/>
    <w:multiLevelType w:val="hybridMultilevel"/>
    <w:tmpl w:val="B4025438"/>
    <w:lvl w:ilvl="0" w:tplc="764EFDF6">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nsid w:val="2FEC2ACA"/>
    <w:multiLevelType w:val="hybridMultilevel"/>
    <w:tmpl w:val="64AC97EE"/>
    <w:lvl w:ilvl="0" w:tplc="44D4CDDE">
      <w:start w:val="1"/>
      <w:numFmt w:val="decimal"/>
      <w:lvlText w:val="%1."/>
      <w:lvlJc w:val="left"/>
      <w:pPr>
        <w:ind w:left="510" w:hanging="360"/>
      </w:pPr>
      <w:rPr>
        <w:rFonts w:cs="Times New Roman" w:hint="default"/>
      </w:rPr>
    </w:lvl>
    <w:lvl w:ilvl="1" w:tplc="08090019" w:tentative="1">
      <w:start w:val="1"/>
      <w:numFmt w:val="lowerLetter"/>
      <w:lvlText w:val="%2."/>
      <w:lvlJc w:val="left"/>
      <w:pPr>
        <w:ind w:left="1230" w:hanging="360"/>
      </w:pPr>
      <w:rPr>
        <w:rFonts w:cs="Times New Roman"/>
      </w:rPr>
    </w:lvl>
    <w:lvl w:ilvl="2" w:tplc="0809001B" w:tentative="1">
      <w:start w:val="1"/>
      <w:numFmt w:val="lowerRoman"/>
      <w:lvlText w:val="%3."/>
      <w:lvlJc w:val="right"/>
      <w:pPr>
        <w:ind w:left="1950" w:hanging="180"/>
      </w:pPr>
      <w:rPr>
        <w:rFonts w:cs="Times New Roman"/>
      </w:rPr>
    </w:lvl>
    <w:lvl w:ilvl="3" w:tplc="0809000F" w:tentative="1">
      <w:start w:val="1"/>
      <w:numFmt w:val="decimal"/>
      <w:lvlText w:val="%4."/>
      <w:lvlJc w:val="left"/>
      <w:pPr>
        <w:ind w:left="2670" w:hanging="360"/>
      </w:pPr>
      <w:rPr>
        <w:rFonts w:cs="Times New Roman"/>
      </w:rPr>
    </w:lvl>
    <w:lvl w:ilvl="4" w:tplc="08090019" w:tentative="1">
      <w:start w:val="1"/>
      <w:numFmt w:val="lowerLetter"/>
      <w:lvlText w:val="%5."/>
      <w:lvlJc w:val="left"/>
      <w:pPr>
        <w:ind w:left="3390" w:hanging="360"/>
      </w:pPr>
      <w:rPr>
        <w:rFonts w:cs="Times New Roman"/>
      </w:rPr>
    </w:lvl>
    <w:lvl w:ilvl="5" w:tplc="0809001B" w:tentative="1">
      <w:start w:val="1"/>
      <w:numFmt w:val="lowerRoman"/>
      <w:lvlText w:val="%6."/>
      <w:lvlJc w:val="right"/>
      <w:pPr>
        <w:ind w:left="4110" w:hanging="180"/>
      </w:pPr>
      <w:rPr>
        <w:rFonts w:cs="Times New Roman"/>
      </w:rPr>
    </w:lvl>
    <w:lvl w:ilvl="6" w:tplc="0809000F" w:tentative="1">
      <w:start w:val="1"/>
      <w:numFmt w:val="decimal"/>
      <w:lvlText w:val="%7."/>
      <w:lvlJc w:val="left"/>
      <w:pPr>
        <w:ind w:left="4830" w:hanging="360"/>
      </w:pPr>
      <w:rPr>
        <w:rFonts w:cs="Times New Roman"/>
      </w:rPr>
    </w:lvl>
    <w:lvl w:ilvl="7" w:tplc="08090019" w:tentative="1">
      <w:start w:val="1"/>
      <w:numFmt w:val="lowerLetter"/>
      <w:lvlText w:val="%8."/>
      <w:lvlJc w:val="left"/>
      <w:pPr>
        <w:ind w:left="5550" w:hanging="360"/>
      </w:pPr>
      <w:rPr>
        <w:rFonts w:cs="Times New Roman"/>
      </w:rPr>
    </w:lvl>
    <w:lvl w:ilvl="8" w:tplc="0809001B" w:tentative="1">
      <w:start w:val="1"/>
      <w:numFmt w:val="lowerRoman"/>
      <w:lvlText w:val="%9."/>
      <w:lvlJc w:val="right"/>
      <w:pPr>
        <w:ind w:left="6270" w:hanging="180"/>
      </w:pPr>
      <w:rPr>
        <w:rFonts w:cs="Times New Roman"/>
      </w:rPr>
    </w:lvl>
  </w:abstractNum>
  <w:abstractNum w:abstractNumId="13">
    <w:nsid w:val="30BF5DB6"/>
    <w:multiLevelType w:val="hybridMultilevel"/>
    <w:tmpl w:val="907A35A2"/>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nsid w:val="35F54380"/>
    <w:multiLevelType w:val="hybridMultilevel"/>
    <w:tmpl w:val="1FF6A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D3C7202"/>
    <w:multiLevelType w:val="hybridMultilevel"/>
    <w:tmpl w:val="6352CEE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6">
    <w:nsid w:val="3E5511FE"/>
    <w:multiLevelType w:val="hybridMultilevel"/>
    <w:tmpl w:val="E24C1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1396D47"/>
    <w:multiLevelType w:val="hybridMultilevel"/>
    <w:tmpl w:val="271CA3F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8">
    <w:nsid w:val="41BF72CE"/>
    <w:multiLevelType w:val="hybridMultilevel"/>
    <w:tmpl w:val="26F4D9AA"/>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9">
    <w:nsid w:val="43765018"/>
    <w:multiLevelType w:val="hybridMultilevel"/>
    <w:tmpl w:val="00DA1DC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0">
    <w:nsid w:val="4EAC63C2"/>
    <w:multiLevelType w:val="hybridMultilevel"/>
    <w:tmpl w:val="AB648D7A"/>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1">
    <w:nsid w:val="5ADC697B"/>
    <w:multiLevelType w:val="hybridMultilevel"/>
    <w:tmpl w:val="618C91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2272EF9"/>
    <w:multiLevelType w:val="hybridMultilevel"/>
    <w:tmpl w:val="6050630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3">
    <w:nsid w:val="6C390DFE"/>
    <w:multiLevelType w:val="hybridMultilevel"/>
    <w:tmpl w:val="0F0EE74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4">
    <w:nsid w:val="741109FF"/>
    <w:multiLevelType w:val="hybridMultilevel"/>
    <w:tmpl w:val="CD523672"/>
    <w:lvl w:ilvl="0" w:tplc="14D21A68">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nsid w:val="766001A5"/>
    <w:multiLevelType w:val="hybridMultilevel"/>
    <w:tmpl w:val="EAC89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23"/>
  </w:num>
  <w:num w:numId="3">
    <w:abstractNumId w:val="5"/>
  </w:num>
  <w:num w:numId="4">
    <w:abstractNumId w:val="22"/>
  </w:num>
  <w:num w:numId="5">
    <w:abstractNumId w:val="1"/>
  </w:num>
  <w:num w:numId="6">
    <w:abstractNumId w:val="19"/>
  </w:num>
  <w:num w:numId="7">
    <w:abstractNumId w:val="3"/>
  </w:num>
  <w:num w:numId="8">
    <w:abstractNumId w:val="9"/>
  </w:num>
  <w:num w:numId="9">
    <w:abstractNumId w:val="18"/>
  </w:num>
  <w:num w:numId="10">
    <w:abstractNumId w:val="6"/>
  </w:num>
  <w:num w:numId="11">
    <w:abstractNumId w:val="4"/>
  </w:num>
  <w:num w:numId="12">
    <w:abstractNumId w:val="7"/>
  </w:num>
  <w:num w:numId="13">
    <w:abstractNumId w:val="20"/>
  </w:num>
  <w:num w:numId="14">
    <w:abstractNumId w:val="10"/>
  </w:num>
  <w:num w:numId="15">
    <w:abstractNumId w:val="13"/>
  </w:num>
  <w:num w:numId="16">
    <w:abstractNumId w:val="0"/>
  </w:num>
  <w:num w:numId="17">
    <w:abstractNumId w:val="2"/>
  </w:num>
  <w:num w:numId="18">
    <w:abstractNumId w:val="21"/>
  </w:num>
  <w:num w:numId="19">
    <w:abstractNumId w:val="8"/>
  </w:num>
  <w:num w:numId="20">
    <w:abstractNumId w:val="11"/>
  </w:num>
  <w:num w:numId="21">
    <w:abstractNumId w:val="24"/>
  </w:num>
  <w:num w:numId="22">
    <w:abstractNumId w:val="16"/>
  </w:num>
  <w:num w:numId="23">
    <w:abstractNumId w:val="17"/>
  </w:num>
  <w:num w:numId="24">
    <w:abstractNumId w:val="25"/>
  </w:num>
  <w:num w:numId="25">
    <w:abstractNumId w:val="14"/>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C9E"/>
    <w:rsid w:val="0001523E"/>
    <w:rsid w:val="00016143"/>
    <w:rsid w:val="0002526B"/>
    <w:rsid w:val="0003573C"/>
    <w:rsid w:val="0004510F"/>
    <w:rsid w:val="00053D94"/>
    <w:rsid w:val="000775A8"/>
    <w:rsid w:val="00084F69"/>
    <w:rsid w:val="00097BCA"/>
    <w:rsid w:val="000F255E"/>
    <w:rsid w:val="000F734C"/>
    <w:rsid w:val="0010195D"/>
    <w:rsid w:val="001075E7"/>
    <w:rsid w:val="00110D49"/>
    <w:rsid w:val="001215F6"/>
    <w:rsid w:val="0013119A"/>
    <w:rsid w:val="00144C44"/>
    <w:rsid w:val="001642F8"/>
    <w:rsid w:val="001700E5"/>
    <w:rsid w:val="00171E8D"/>
    <w:rsid w:val="00172CD4"/>
    <w:rsid w:val="00172D80"/>
    <w:rsid w:val="00173270"/>
    <w:rsid w:val="0019193E"/>
    <w:rsid w:val="00191EFD"/>
    <w:rsid w:val="001A0A41"/>
    <w:rsid w:val="001B10C7"/>
    <w:rsid w:val="001B7A1E"/>
    <w:rsid w:val="001C2952"/>
    <w:rsid w:val="001D054B"/>
    <w:rsid w:val="001D2C1E"/>
    <w:rsid w:val="001E12C9"/>
    <w:rsid w:val="001E398E"/>
    <w:rsid w:val="001F2878"/>
    <w:rsid w:val="001F436E"/>
    <w:rsid w:val="002008A7"/>
    <w:rsid w:val="00201567"/>
    <w:rsid w:val="002151EF"/>
    <w:rsid w:val="0022021E"/>
    <w:rsid w:val="00220D31"/>
    <w:rsid w:val="0022241F"/>
    <w:rsid w:val="00226391"/>
    <w:rsid w:val="002307DC"/>
    <w:rsid w:val="002354FD"/>
    <w:rsid w:val="00235EF1"/>
    <w:rsid w:val="0025488B"/>
    <w:rsid w:val="002707D2"/>
    <w:rsid w:val="00271653"/>
    <w:rsid w:val="00277C9C"/>
    <w:rsid w:val="002839A0"/>
    <w:rsid w:val="002A150C"/>
    <w:rsid w:val="002A2101"/>
    <w:rsid w:val="002B3137"/>
    <w:rsid w:val="002B3191"/>
    <w:rsid w:val="002B3615"/>
    <w:rsid w:val="002D391B"/>
    <w:rsid w:val="002D6518"/>
    <w:rsid w:val="00302EC5"/>
    <w:rsid w:val="00305584"/>
    <w:rsid w:val="00311E65"/>
    <w:rsid w:val="00313B87"/>
    <w:rsid w:val="00316C4D"/>
    <w:rsid w:val="0032010D"/>
    <w:rsid w:val="00324CA0"/>
    <w:rsid w:val="00332285"/>
    <w:rsid w:val="00333C52"/>
    <w:rsid w:val="0034306D"/>
    <w:rsid w:val="00361F79"/>
    <w:rsid w:val="003758C9"/>
    <w:rsid w:val="00396264"/>
    <w:rsid w:val="00397E86"/>
    <w:rsid w:val="00397E8D"/>
    <w:rsid w:val="003A2C79"/>
    <w:rsid w:val="003D318D"/>
    <w:rsid w:val="003D40F3"/>
    <w:rsid w:val="003F7511"/>
    <w:rsid w:val="004311B8"/>
    <w:rsid w:val="00433764"/>
    <w:rsid w:val="004665BE"/>
    <w:rsid w:val="00483606"/>
    <w:rsid w:val="0048438E"/>
    <w:rsid w:val="00494380"/>
    <w:rsid w:val="004B450F"/>
    <w:rsid w:val="004C097E"/>
    <w:rsid w:val="004C6AC6"/>
    <w:rsid w:val="004D179F"/>
    <w:rsid w:val="004D756E"/>
    <w:rsid w:val="004E427D"/>
    <w:rsid w:val="004F0ACF"/>
    <w:rsid w:val="004F3286"/>
    <w:rsid w:val="0050192A"/>
    <w:rsid w:val="00502B80"/>
    <w:rsid w:val="00507A20"/>
    <w:rsid w:val="0051029F"/>
    <w:rsid w:val="0051389B"/>
    <w:rsid w:val="005208DA"/>
    <w:rsid w:val="00526401"/>
    <w:rsid w:val="00536CFB"/>
    <w:rsid w:val="00553565"/>
    <w:rsid w:val="00566943"/>
    <w:rsid w:val="00594BCD"/>
    <w:rsid w:val="005967FA"/>
    <w:rsid w:val="005A176D"/>
    <w:rsid w:val="005A2343"/>
    <w:rsid w:val="005A68F5"/>
    <w:rsid w:val="005B5ACE"/>
    <w:rsid w:val="005C6BBE"/>
    <w:rsid w:val="005D01AD"/>
    <w:rsid w:val="005E1BAC"/>
    <w:rsid w:val="005E4845"/>
    <w:rsid w:val="006359B8"/>
    <w:rsid w:val="00636AC9"/>
    <w:rsid w:val="00641EA8"/>
    <w:rsid w:val="00642676"/>
    <w:rsid w:val="00650598"/>
    <w:rsid w:val="00694010"/>
    <w:rsid w:val="00697607"/>
    <w:rsid w:val="006A3DBD"/>
    <w:rsid w:val="006B02F4"/>
    <w:rsid w:val="006B087D"/>
    <w:rsid w:val="006C2A30"/>
    <w:rsid w:val="006E3FB7"/>
    <w:rsid w:val="006F5EC3"/>
    <w:rsid w:val="00705CCA"/>
    <w:rsid w:val="0070752B"/>
    <w:rsid w:val="0071781C"/>
    <w:rsid w:val="00723A39"/>
    <w:rsid w:val="00730201"/>
    <w:rsid w:val="0074435B"/>
    <w:rsid w:val="007445AE"/>
    <w:rsid w:val="0076110F"/>
    <w:rsid w:val="00774C6B"/>
    <w:rsid w:val="00775BD5"/>
    <w:rsid w:val="00791B71"/>
    <w:rsid w:val="007C508D"/>
    <w:rsid w:val="007F6F97"/>
    <w:rsid w:val="0080201F"/>
    <w:rsid w:val="00810EE2"/>
    <w:rsid w:val="008136CB"/>
    <w:rsid w:val="008166CC"/>
    <w:rsid w:val="00836BB8"/>
    <w:rsid w:val="0084193E"/>
    <w:rsid w:val="008450B4"/>
    <w:rsid w:val="00854207"/>
    <w:rsid w:val="008557D8"/>
    <w:rsid w:val="00865E20"/>
    <w:rsid w:val="008900FF"/>
    <w:rsid w:val="008D47F6"/>
    <w:rsid w:val="008E398E"/>
    <w:rsid w:val="00914408"/>
    <w:rsid w:val="00914D81"/>
    <w:rsid w:val="00942784"/>
    <w:rsid w:val="00945846"/>
    <w:rsid w:val="009655EF"/>
    <w:rsid w:val="00965AD5"/>
    <w:rsid w:val="009726FC"/>
    <w:rsid w:val="00983C23"/>
    <w:rsid w:val="009842A0"/>
    <w:rsid w:val="00993431"/>
    <w:rsid w:val="009A7900"/>
    <w:rsid w:val="009A7D78"/>
    <w:rsid w:val="009C0D7D"/>
    <w:rsid w:val="009C0FF0"/>
    <w:rsid w:val="009E53FE"/>
    <w:rsid w:val="00A15450"/>
    <w:rsid w:val="00A606D3"/>
    <w:rsid w:val="00A70401"/>
    <w:rsid w:val="00A76AFC"/>
    <w:rsid w:val="00A91F4C"/>
    <w:rsid w:val="00A9233B"/>
    <w:rsid w:val="00AA0CA7"/>
    <w:rsid w:val="00AA5048"/>
    <w:rsid w:val="00AB2211"/>
    <w:rsid w:val="00AB6592"/>
    <w:rsid w:val="00AC6731"/>
    <w:rsid w:val="00AE05C7"/>
    <w:rsid w:val="00AE5227"/>
    <w:rsid w:val="00AE704E"/>
    <w:rsid w:val="00B00410"/>
    <w:rsid w:val="00B156B5"/>
    <w:rsid w:val="00B23234"/>
    <w:rsid w:val="00B269BD"/>
    <w:rsid w:val="00B30352"/>
    <w:rsid w:val="00B3407F"/>
    <w:rsid w:val="00B42576"/>
    <w:rsid w:val="00B52563"/>
    <w:rsid w:val="00B62BF2"/>
    <w:rsid w:val="00B80931"/>
    <w:rsid w:val="00B80D66"/>
    <w:rsid w:val="00B83422"/>
    <w:rsid w:val="00B8573B"/>
    <w:rsid w:val="00B92F17"/>
    <w:rsid w:val="00BA75D7"/>
    <w:rsid w:val="00BB53F0"/>
    <w:rsid w:val="00BF70A5"/>
    <w:rsid w:val="00C06171"/>
    <w:rsid w:val="00C14883"/>
    <w:rsid w:val="00C259B8"/>
    <w:rsid w:val="00C266CE"/>
    <w:rsid w:val="00C41B51"/>
    <w:rsid w:val="00C43037"/>
    <w:rsid w:val="00C44180"/>
    <w:rsid w:val="00C46C9E"/>
    <w:rsid w:val="00C5040F"/>
    <w:rsid w:val="00C513B3"/>
    <w:rsid w:val="00C545B6"/>
    <w:rsid w:val="00C6157E"/>
    <w:rsid w:val="00C625C6"/>
    <w:rsid w:val="00C72AC3"/>
    <w:rsid w:val="00C9390D"/>
    <w:rsid w:val="00CB78E1"/>
    <w:rsid w:val="00CC1303"/>
    <w:rsid w:val="00CC1F50"/>
    <w:rsid w:val="00CD2F4E"/>
    <w:rsid w:val="00D02AAB"/>
    <w:rsid w:val="00D25E4F"/>
    <w:rsid w:val="00D44C23"/>
    <w:rsid w:val="00D64CCE"/>
    <w:rsid w:val="00D7630F"/>
    <w:rsid w:val="00D92B81"/>
    <w:rsid w:val="00D95053"/>
    <w:rsid w:val="00DA11D1"/>
    <w:rsid w:val="00DA1F83"/>
    <w:rsid w:val="00DD4B92"/>
    <w:rsid w:val="00DE46FD"/>
    <w:rsid w:val="00DF717A"/>
    <w:rsid w:val="00E02230"/>
    <w:rsid w:val="00E05020"/>
    <w:rsid w:val="00E06670"/>
    <w:rsid w:val="00E07C98"/>
    <w:rsid w:val="00E13FFB"/>
    <w:rsid w:val="00E21614"/>
    <w:rsid w:val="00E416FD"/>
    <w:rsid w:val="00E5274A"/>
    <w:rsid w:val="00E63797"/>
    <w:rsid w:val="00E72399"/>
    <w:rsid w:val="00E7686D"/>
    <w:rsid w:val="00E804F4"/>
    <w:rsid w:val="00E87662"/>
    <w:rsid w:val="00E90A09"/>
    <w:rsid w:val="00EB4F32"/>
    <w:rsid w:val="00EE5563"/>
    <w:rsid w:val="00F06841"/>
    <w:rsid w:val="00F1618A"/>
    <w:rsid w:val="00F301E3"/>
    <w:rsid w:val="00F345CC"/>
    <w:rsid w:val="00F360CE"/>
    <w:rsid w:val="00F4094E"/>
    <w:rsid w:val="00F56860"/>
    <w:rsid w:val="00F570EA"/>
    <w:rsid w:val="00F82083"/>
    <w:rsid w:val="00F846AE"/>
    <w:rsid w:val="00F852DD"/>
    <w:rsid w:val="00F96875"/>
    <w:rsid w:val="00FB52A9"/>
    <w:rsid w:val="00FC6328"/>
    <w:rsid w:val="00FF3706"/>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2D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76D"/>
    <w:pPr>
      <w:widowControl w:val="0"/>
      <w:autoSpaceDE w:val="0"/>
      <w:autoSpaceDN w:val="0"/>
      <w:adjustRightInd w:val="0"/>
      <w:spacing w:before="120" w:after="120" w:line="300" w:lineRule="exact"/>
      <w:ind w:right="-1"/>
    </w:pPr>
    <w:rPr>
      <w:rFonts w:ascii="Arial" w:eastAsiaTheme="minorEastAsia" w:hAnsi="Arial" w:cs="Arial"/>
      <w:sz w:val="24"/>
      <w:szCs w:val="24"/>
      <w:lang w:eastAsia="en-GB"/>
    </w:rPr>
  </w:style>
  <w:style w:type="paragraph" w:styleId="Heading2">
    <w:name w:val="heading 2"/>
    <w:basedOn w:val="Normal"/>
    <w:next w:val="Normal"/>
    <w:link w:val="Heading2Char"/>
    <w:uiPriority w:val="9"/>
    <w:unhideWhenUsed/>
    <w:qFormat/>
    <w:rsid w:val="0050192A"/>
    <w:pPr>
      <w:spacing w:before="240" w:line="240" w:lineRule="auto"/>
      <w:outlineLvl w:val="1"/>
    </w:pPr>
    <w:rPr>
      <w:rFonts w:asciiTheme="minorBidi" w:hAnsiTheme="minorBidi" w:cstheme="minorBidi"/>
      <w:b/>
      <w:bCs/>
      <w:noProof/>
      <w:color w:val="70AD47" w:themeColor="accent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6C9E"/>
    <w:pPr>
      <w:spacing w:after="0" w:line="240" w:lineRule="auto"/>
    </w:pPr>
    <w:rPr>
      <w:rFonts w:eastAsiaTheme="minorEastAsia"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7511"/>
    <w:pPr>
      <w:pBdr>
        <w:bottom w:val="single" w:sz="4" w:space="6" w:color="4472C4" w:themeColor="accent1"/>
      </w:pBdr>
      <w:tabs>
        <w:tab w:val="center" w:pos="4513"/>
        <w:tab w:val="right" w:pos="9026"/>
      </w:tabs>
      <w:spacing w:after="0" w:line="240" w:lineRule="auto"/>
    </w:pPr>
  </w:style>
  <w:style w:type="character" w:customStyle="1" w:styleId="HeaderChar">
    <w:name w:val="Header Char"/>
    <w:basedOn w:val="DefaultParagraphFont"/>
    <w:link w:val="Header"/>
    <w:uiPriority w:val="99"/>
    <w:rsid w:val="003F7511"/>
    <w:rPr>
      <w:rFonts w:ascii="Arial" w:eastAsiaTheme="minorEastAsia" w:hAnsi="Arial" w:cs="Arial"/>
      <w:sz w:val="24"/>
      <w:szCs w:val="24"/>
      <w:lang w:eastAsia="en-GB"/>
    </w:rPr>
  </w:style>
  <w:style w:type="paragraph" w:styleId="Footer">
    <w:name w:val="footer"/>
    <w:basedOn w:val="Normal"/>
    <w:link w:val="FooterChar"/>
    <w:uiPriority w:val="99"/>
    <w:unhideWhenUsed/>
    <w:rsid w:val="0050192A"/>
    <w:pPr>
      <w:tabs>
        <w:tab w:val="right" w:pos="9639"/>
      </w:tabs>
      <w:spacing w:after="0" w:line="240" w:lineRule="auto"/>
    </w:pPr>
    <w:rPr>
      <w:sz w:val="20"/>
      <w:szCs w:val="20"/>
    </w:rPr>
  </w:style>
  <w:style w:type="character" w:customStyle="1" w:styleId="FooterChar">
    <w:name w:val="Footer Char"/>
    <w:basedOn w:val="DefaultParagraphFont"/>
    <w:link w:val="Footer"/>
    <w:uiPriority w:val="99"/>
    <w:rsid w:val="0050192A"/>
    <w:rPr>
      <w:rFonts w:ascii="Arial" w:eastAsiaTheme="minorEastAsia" w:hAnsi="Arial" w:cs="Arial"/>
      <w:sz w:val="20"/>
      <w:szCs w:val="20"/>
      <w:lang w:eastAsia="en-GB"/>
    </w:rPr>
  </w:style>
  <w:style w:type="paragraph" w:styleId="ListParagraph">
    <w:name w:val="List Paragraph"/>
    <w:basedOn w:val="Normal"/>
    <w:uiPriority w:val="34"/>
    <w:qFormat/>
    <w:rsid w:val="00AA0CA7"/>
    <w:pPr>
      <w:ind w:left="720"/>
      <w:contextualSpacing/>
    </w:pPr>
    <w:rPr>
      <w:rFonts w:cstheme="minorBidi"/>
    </w:rPr>
  </w:style>
  <w:style w:type="character" w:customStyle="1" w:styleId="Heading2Char">
    <w:name w:val="Heading 2 Char"/>
    <w:basedOn w:val="DefaultParagraphFont"/>
    <w:link w:val="Heading2"/>
    <w:uiPriority w:val="9"/>
    <w:rsid w:val="0050192A"/>
    <w:rPr>
      <w:rFonts w:asciiTheme="minorBidi" w:eastAsiaTheme="minorEastAsia" w:hAnsiTheme="minorBidi"/>
      <w:b/>
      <w:bCs/>
      <w:noProof/>
      <w:color w:val="70AD47" w:themeColor="accent6"/>
      <w:sz w:val="28"/>
      <w:szCs w:val="28"/>
      <w:lang w:eastAsia="en-GB"/>
    </w:rPr>
  </w:style>
  <w:style w:type="paragraph" w:customStyle="1" w:styleId="image">
    <w:name w:val="image"/>
    <w:qFormat/>
    <w:rsid w:val="00C41B51"/>
    <w:pPr>
      <w:spacing w:before="60" w:after="60" w:line="240" w:lineRule="auto"/>
      <w:jc w:val="center"/>
    </w:pPr>
    <w:rPr>
      <w:rFonts w:ascii="Arial" w:eastAsiaTheme="minorEastAsia" w:hAnsi="Arial" w:cs="Arial"/>
      <w:noProof/>
      <w:szCs w:val="24"/>
      <w:lang w:eastAsia="en-GB"/>
    </w:rPr>
  </w:style>
  <w:style w:type="paragraph" w:customStyle="1" w:styleId="Byline">
    <w:name w:val="Byline"/>
    <w:qFormat/>
    <w:rsid w:val="0050192A"/>
    <w:pPr>
      <w:spacing w:after="360" w:line="240" w:lineRule="auto"/>
    </w:pPr>
    <w:rPr>
      <w:rFonts w:ascii="Arial" w:eastAsiaTheme="minorEastAsia" w:hAnsi="Arial" w:cs="Arial"/>
      <w:i/>
      <w:iCs/>
      <w:sz w:val="20"/>
      <w:szCs w:val="20"/>
      <w:lang w:eastAsia="en-GB"/>
    </w:rPr>
  </w:style>
  <w:style w:type="paragraph" w:customStyle="1" w:styleId="Question">
    <w:name w:val="Question"/>
    <w:qFormat/>
    <w:rsid w:val="009A7D78"/>
    <w:pPr>
      <w:spacing w:before="120" w:after="120" w:line="240" w:lineRule="auto"/>
      <w:ind w:left="567" w:hanging="567"/>
    </w:pPr>
    <w:rPr>
      <w:rFonts w:ascii="Arial" w:eastAsiaTheme="minorEastAsia" w:hAnsi="Arial" w:cs="Arial"/>
      <w:szCs w:val="24"/>
      <w:lang w:eastAsia="en-GB"/>
    </w:rPr>
  </w:style>
  <w:style w:type="paragraph" w:customStyle="1" w:styleId="subquestion">
    <w:name w:val="subquestion"/>
    <w:qFormat/>
    <w:rsid w:val="007445AE"/>
    <w:pPr>
      <w:spacing w:before="120" w:after="0" w:line="240" w:lineRule="auto"/>
      <w:ind w:left="567"/>
    </w:pPr>
    <w:rPr>
      <w:rFonts w:ascii="Arial" w:eastAsiaTheme="minorEastAsia" w:hAnsi="Arial" w:cs="Arial"/>
      <w:sz w:val="24"/>
      <w:szCs w:val="24"/>
      <w:lang w:eastAsia="en-GB"/>
    </w:rPr>
  </w:style>
  <w:style w:type="paragraph" w:customStyle="1" w:styleId="label">
    <w:name w:val="label"/>
    <w:qFormat/>
    <w:rsid w:val="006B087D"/>
    <w:pPr>
      <w:tabs>
        <w:tab w:val="center" w:pos="2977"/>
        <w:tab w:val="center" w:pos="4962"/>
        <w:tab w:val="center" w:pos="6804"/>
      </w:tabs>
      <w:spacing w:before="60" w:after="60" w:line="240" w:lineRule="auto"/>
    </w:pPr>
    <w:rPr>
      <w:rFonts w:ascii="Arial" w:eastAsiaTheme="minorEastAsia" w:hAnsi="Arial" w:cs="Arial"/>
      <w:szCs w:val="24"/>
      <w:lang w:eastAsia="en-GB"/>
    </w:rPr>
  </w:style>
  <w:style w:type="paragraph" w:customStyle="1" w:styleId="Tablegap">
    <w:name w:val="Table gap"/>
    <w:qFormat/>
    <w:rsid w:val="00397E86"/>
    <w:pPr>
      <w:spacing w:after="0"/>
    </w:pPr>
    <w:rPr>
      <w:rFonts w:ascii="Arial" w:eastAsiaTheme="minorEastAsia" w:hAnsi="Arial" w:cs="Arial"/>
      <w:i/>
      <w:iCs/>
      <w:sz w:val="16"/>
      <w:szCs w:val="16"/>
      <w:lang w:eastAsia="en-GB"/>
    </w:rPr>
  </w:style>
  <w:style w:type="paragraph" w:customStyle="1" w:styleId="Answer">
    <w:name w:val="Answer"/>
    <w:qFormat/>
    <w:rsid w:val="00397E86"/>
    <w:pPr>
      <w:spacing w:before="120" w:after="0" w:line="280" w:lineRule="exact"/>
      <w:ind w:left="142"/>
    </w:pPr>
    <w:rPr>
      <w:rFonts w:ascii="Comic Sans MS" w:eastAsiaTheme="minorEastAsia" w:hAnsi="Comic Sans MS" w:cs="Arial"/>
      <w:szCs w:val="24"/>
      <w:lang w:eastAsia="en-GB"/>
    </w:rPr>
  </w:style>
  <w:style w:type="paragraph" w:customStyle="1" w:styleId="Table3pt">
    <w:name w:val="Table 3pt"/>
    <w:qFormat/>
    <w:rsid w:val="009A7D78"/>
    <w:pPr>
      <w:spacing w:before="60" w:after="60" w:line="240" w:lineRule="auto"/>
      <w:ind w:left="57"/>
    </w:pPr>
    <w:rPr>
      <w:rFonts w:ascii="Arial" w:eastAsiaTheme="minorEastAsia" w:hAnsi="Arial" w:cs="Arial"/>
      <w:color w:val="000000" w:themeColor="text1"/>
      <w:szCs w:val="24"/>
      <w:lang w:eastAsia="en-GB"/>
    </w:rPr>
  </w:style>
  <w:style w:type="paragraph" w:customStyle="1" w:styleId="mark">
    <w:name w:val="mark"/>
    <w:qFormat/>
    <w:rsid w:val="00110D49"/>
    <w:pPr>
      <w:spacing w:before="120" w:after="0" w:line="240" w:lineRule="auto"/>
      <w:jc w:val="right"/>
    </w:pPr>
    <w:rPr>
      <w:rFonts w:ascii="Arial" w:eastAsiaTheme="minorEastAsia" w:hAnsi="Arial" w:cs="Arial"/>
      <w:sz w:val="20"/>
      <w:szCs w:val="20"/>
      <w:lang w:eastAsia="en-GB"/>
    </w:rPr>
  </w:style>
  <w:style w:type="paragraph" w:customStyle="1" w:styleId="suba">
    <w:name w:val="sub (a)"/>
    <w:qFormat/>
    <w:rsid w:val="009A7D78"/>
    <w:pPr>
      <w:spacing w:before="120" w:after="0" w:line="240" w:lineRule="auto"/>
      <w:ind w:left="1134" w:right="566" w:hanging="567"/>
    </w:pPr>
    <w:rPr>
      <w:rFonts w:ascii="Arial" w:eastAsiaTheme="minorEastAsia" w:hAnsi="Arial" w:cs="Arial"/>
      <w:szCs w:val="24"/>
      <w:lang w:eastAsia="en-GB"/>
    </w:rPr>
  </w:style>
  <w:style w:type="paragraph" w:customStyle="1" w:styleId="subi">
    <w:name w:val="sub (i)"/>
    <w:qFormat/>
    <w:rsid w:val="006B087D"/>
    <w:pPr>
      <w:spacing w:before="120" w:after="0" w:line="240" w:lineRule="auto"/>
      <w:ind w:left="1701"/>
    </w:pPr>
    <w:rPr>
      <w:rFonts w:ascii="Arial" w:eastAsiaTheme="minorEastAsia" w:hAnsi="Arial" w:cs="Arial"/>
      <w:szCs w:val="24"/>
      <w:lang w:eastAsia="en-GB"/>
    </w:rPr>
  </w:style>
  <w:style w:type="paragraph" w:customStyle="1" w:styleId="table">
    <w:name w:val="table"/>
    <w:qFormat/>
    <w:rsid w:val="00397E86"/>
    <w:pPr>
      <w:spacing w:before="120" w:after="120" w:line="240" w:lineRule="auto"/>
    </w:pPr>
    <w:rPr>
      <w:rFonts w:ascii="Arial" w:eastAsiaTheme="minorEastAsia" w:hAnsi="Arial" w:cs="Arial"/>
      <w:color w:val="000000" w:themeColor="text1"/>
      <w:szCs w:val="24"/>
      <w:lang w:eastAsia="en-GB"/>
    </w:rPr>
  </w:style>
  <w:style w:type="paragraph" w:styleId="BalloonText">
    <w:name w:val="Balloon Text"/>
    <w:basedOn w:val="Normal"/>
    <w:link w:val="BalloonTextChar"/>
    <w:uiPriority w:val="99"/>
    <w:semiHidden/>
    <w:unhideWhenUsed/>
    <w:rsid w:val="006B087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87D"/>
    <w:rPr>
      <w:rFonts w:ascii="Segoe UI" w:eastAsiaTheme="minorEastAsia" w:hAnsi="Segoe UI" w:cs="Segoe UI"/>
      <w:sz w:val="18"/>
      <w:szCs w:val="18"/>
      <w:lang w:eastAsia="en-GB"/>
    </w:rPr>
  </w:style>
  <w:style w:type="paragraph" w:customStyle="1" w:styleId="right">
    <w:name w:val="right"/>
    <w:qFormat/>
    <w:rsid w:val="00C41B51"/>
    <w:pPr>
      <w:spacing w:before="240" w:after="0" w:line="240" w:lineRule="auto"/>
      <w:ind w:right="1134"/>
      <w:jc w:val="right"/>
    </w:pPr>
    <w:rPr>
      <w:rFonts w:ascii="Arial" w:eastAsiaTheme="minorEastAsia" w:hAnsi="Arial" w:cs="Arial"/>
      <w:szCs w:val="24"/>
      <w:lang w:eastAsia="en-GB"/>
    </w:rPr>
  </w:style>
  <w:style w:type="paragraph" w:customStyle="1" w:styleId="Questiona">
    <w:name w:val="Question (a)"/>
    <w:qFormat/>
    <w:rsid w:val="00397E86"/>
    <w:pPr>
      <w:tabs>
        <w:tab w:val="left" w:pos="567"/>
      </w:tabs>
      <w:spacing w:before="240" w:after="0" w:line="240" w:lineRule="auto"/>
      <w:ind w:left="1134" w:hanging="1134"/>
    </w:pPr>
    <w:rPr>
      <w:rFonts w:ascii="Arial" w:eastAsiaTheme="minorEastAsia" w:hAnsi="Arial" w:cs="Arial"/>
      <w:szCs w:val="24"/>
      <w:lang w:eastAsia="en-GB"/>
    </w:rPr>
  </w:style>
  <w:style w:type="paragraph" w:customStyle="1" w:styleId="bullet">
    <w:name w:val="bullet"/>
    <w:qFormat/>
    <w:rsid w:val="00E804F4"/>
    <w:pPr>
      <w:numPr>
        <w:numId w:val="17"/>
      </w:numPr>
      <w:spacing w:before="120" w:after="0" w:line="240" w:lineRule="auto"/>
      <w:ind w:left="992" w:right="567" w:hanging="425"/>
    </w:pPr>
    <w:rPr>
      <w:rFonts w:ascii="Arial" w:eastAsiaTheme="minorEastAsia" w:hAnsi="Arial" w:cs="Arial"/>
      <w:szCs w:val="24"/>
      <w:lang w:eastAsia="en-GB"/>
    </w:rPr>
  </w:style>
  <w:style w:type="paragraph" w:customStyle="1" w:styleId="Accept">
    <w:name w:val="Accept"/>
    <w:qFormat/>
    <w:rsid w:val="009A7D78"/>
    <w:pPr>
      <w:spacing w:before="120" w:after="0" w:line="240" w:lineRule="auto"/>
      <w:ind w:left="567"/>
    </w:pPr>
    <w:rPr>
      <w:rFonts w:ascii="Arial" w:eastAsiaTheme="minorEastAsia" w:hAnsi="Arial" w:cs="Arial"/>
      <w:i/>
      <w:iCs/>
      <w:szCs w:val="24"/>
      <w:lang w:eastAsia="en-GB"/>
    </w:rPr>
  </w:style>
  <w:style w:type="paragraph" w:customStyle="1" w:styleId="bulletsub">
    <w:name w:val="bullet sub"/>
    <w:basedOn w:val="bullet"/>
    <w:qFormat/>
    <w:rsid w:val="0084193E"/>
    <w:pPr>
      <w:ind w:left="1559"/>
    </w:pPr>
  </w:style>
  <w:style w:type="paragraph" w:customStyle="1" w:styleId="Questiontop">
    <w:name w:val="Question top"/>
    <w:qFormat/>
    <w:rsid w:val="00502B80"/>
    <w:pPr>
      <w:spacing w:before="480" w:after="0" w:line="240" w:lineRule="auto"/>
      <w:ind w:left="567" w:hanging="567"/>
    </w:pPr>
    <w:rPr>
      <w:rFonts w:ascii="Arial" w:eastAsiaTheme="minorEastAsia" w:hAnsi="Arial" w:cs="Arial"/>
      <w:szCs w:val="24"/>
      <w:lang w:eastAsia="en-GB"/>
    </w:rPr>
  </w:style>
  <w:style w:type="paragraph" w:customStyle="1" w:styleId="markscheme-markbottom">
    <w:name w:val="mark scheme - mark bottom"/>
    <w:basedOn w:val="mark"/>
    <w:qFormat/>
    <w:rsid w:val="00C43037"/>
    <w:pPr>
      <w:spacing w:after="600"/>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76D"/>
    <w:pPr>
      <w:widowControl w:val="0"/>
      <w:autoSpaceDE w:val="0"/>
      <w:autoSpaceDN w:val="0"/>
      <w:adjustRightInd w:val="0"/>
      <w:spacing w:before="120" w:after="120" w:line="300" w:lineRule="exact"/>
      <w:ind w:right="-1"/>
    </w:pPr>
    <w:rPr>
      <w:rFonts w:ascii="Arial" w:eastAsiaTheme="minorEastAsia" w:hAnsi="Arial" w:cs="Arial"/>
      <w:sz w:val="24"/>
      <w:szCs w:val="24"/>
      <w:lang w:eastAsia="en-GB"/>
    </w:rPr>
  </w:style>
  <w:style w:type="paragraph" w:styleId="Heading2">
    <w:name w:val="heading 2"/>
    <w:basedOn w:val="Normal"/>
    <w:next w:val="Normal"/>
    <w:link w:val="Heading2Char"/>
    <w:uiPriority w:val="9"/>
    <w:unhideWhenUsed/>
    <w:qFormat/>
    <w:rsid w:val="0050192A"/>
    <w:pPr>
      <w:spacing w:before="240" w:line="240" w:lineRule="auto"/>
      <w:outlineLvl w:val="1"/>
    </w:pPr>
    <w:rPr>
      <w:rFonts w:asciiTheme="minorBidi" w:hAnsiTheme="minorBidi" w:cstheme="minorBidi"/>
      <w:b/>
      <w:bCs/>
      <w:noProof/>
      <w:color w:val="70AD47" w:themeColor="accent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6C9E"/>
    <w:pPr>
      <w:spacing w:after="0" w:line="240" w:lineRule="auto"/>
    </w:pPr>
    <w:rPr>
      <w:rFonts w:eastAsiaTheme="minorEastAsia"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7511"/>
    <w:pPr>
      <w:pBdr>
        <w:bottom w:val="single" w:sz="4" w:space="6" w:color="4472C4" w:themeColor="accent1"/>
      </w:pBdr>
      <w:tabs>
        <w:tab w:val="center" w:pos="4513"/>
        <w:tab w:val="right" w:pos="9026"/>
      </w:tabs>
      <w:spacing w:after="0" w:line="240" w:lineRule="auto"/>
    </w:pPr>
  </w:style>
  <w:style w:type="character" w:customStyle="1" w:styleId="HeaderChar">
    <w:name w:val="Header Char"/>
    <w:basedOn w:val="DefaultParagraphFont"/>
    <w:link w:val="Header"/>
    <w:uiPriority w:val="99"/>
    <w:rsid w:val="003F7511"/>
    <w:rPr>
      <w:rFonts w:ascii="Arial" w:eastAsiaTheme="minorEastAsia" w:hAnsi="Arial" w:cs="Arial"/>
      <w:sz w:val="24"/>
      <w:szCs w:val="24"/>
      <w:lang w:eastAsia="en-GB"/>
    </w:rPr>
  </w:style>
  <w:style w:type="paragraph" w:styleId="Footer">
    <w:name w:val="footer"/>
    <w:basedOn w:val="Normal"/>
    <w:link w:val="FooterChar"/>
    <w:uiPriority w:val="99"/>
    <w:unhideWhenUsed/>
    <w:rsid w:val="0050192A"/>
    <w:pPr>
      <w:tabs>
        <w:tab w:val="right" w:pos="9639"/>
      </w:tabs>
      <w:spacing w:after="0" w:line="240" w:lineRule="auto"/>
    </w:pPr>
    <w:rPr>
      <w:sz w:val="20"/>
      <w:szCs w:val="20"/>
    </w:rPr>
  </w:style>
  <w:style w:type="character" w:customStyle="1" w:styleId="FooterChar">
    <w:name w:val="Footer Char"/>
    <w:basedOn w:val="DefaultParagraphFont"/>
    <w:link w:val="Footer"/>
    <w:uiPriority w:val="99"/>
    <w:rsid w:val="0050192A"/>
    <w:rPr>
      <w:rFonts w:ascii="Arial" w:eastAsiaTheme="minorEastAsia" w:hAnsi="Arial" w:cs="Arial"/>
      <w:sz w:val="20"/>
      <w:szCs w:val="20"/>
      <w:lang w:eastAsia="en-GB"/>
    </w:rPr>
  </w:style>
  <w:style w:type="paragraph" w:styleId="ListParagraph">
    <w:name w:val="List Paragraph"/>
    <w:basedOn w:val="Normal"/>
    <w:uiPriority w:val="34"/>
    <w:qFormat/>
    <w:rsid w:val="00AA0CA7"/>
    <w:pPr>
      <w:ind w:left="720"/>
      <w:contextualSpacing/>
    </w:pPr>
    <w:rPr>
      <w:rFonts w:cstheme="minorBidi"/>
    </w:rPr>
  </w:style>
  <w:style w:type="character" w:customStyle="1" w:styleId="Heading2Char">
    <w:name w:val="Heading 2 Char"/>
    <w:basedOn w:val="DefaultParagraphFont"/>
    <w:link w:val="Heading2"/>
    <w:uiPriority w:val="9"/>
    <w:rsid w:val="0050192A"/>
    <w:rPr>
      <w:rFonts w:asciiTheme="minorBidi" w:eastAsiaTheme="minorEastAsia" w:hAnsiTheme="minorBidi"/>
      <w:b/>
      <w:bCs/>
      <w:noProof/>
      <w:color w:val="70AD47" w:themeColor="accent6"/>
      <w:sz w:val="28"/>
      <w:szCs w:val="28"/>
      <w:lang w:eastAsia="en-GB"/>
    </w:rPr>
  </w:style>
  <w:style w:type="paragraph" w:customStyle="1" w:styleId="image">
    <w:name w:val="image"/>
    <w:qFormat/>
    <w:rsid w:val="00C41B51"/>
    <w:pPr>
      <w:spacing w:before="60" w:after="60" w:line="240" w:lineRule="auto"/>
      <w:jc w:val="center"/>
    </w:pPr>
    <w:rPr>
      <w:rFonts w:ascii="Arial" w:eastAsiaTheme="minorEastAsia" w:hAnsi="Arial" w:cs="Arial"/>
      <w:noProof/>
      <w:szCs w:val="24"/>
      <w:lang w:eastAsia="en-GB"/>
    </w:rPr>
  </w:style>
  <w:style w:type="paragraph" w:customStyle="1" w:styleId="Byline">
    <w:name w:val="Byline"/>
    <w:qFormat/>
    <w:rsid w:val="0050192A"/>
    <w:pPr>
      <w:spacing w:after="360" w:line="240" w:lineRule="auto"/>
    </w:pPr>
    <w:rPr>
      <w:rFonts w:ascii="Arial" w:eastAsiaTheme="minorEastAsia" w:hAnsi="Arial" w:cs="Arial"/>
      <w:i/>
      <w:iCs/>
      <w:sz w:val="20"/>
      <w:szCs w:val="20"/>
      <w:lang w:eastAsia="en-GB"/>
    </w:rPr>
  </w:style>
  <w:style w:type="paragraph" w:customStyle="1" w:styleId="Question">
    <w:name w:val="Question"/>
    <w:qFormat/>
    <w:rsid w:val="009A7D78"/>
    <w:pPr>
      <w:spacing w:before="120" w:after="120" w:line="240" w:lineRule="auto"/>
      <w:ind w:left="567" w:hanging="567"/>
    </w:pPr>
    <w:rPr>
      <w:rFonts w:ascii="Arial" w:eastAsiaTheme="minorEastAsia" w:hAnsi="Arial" w:cs="Arial"/>
      <w:szCs w:val="24"/>
      <w:lang w:eastAsia="en-GB"/>
    </w:rPr>
  </w:style>
  <w:style w:type="paragraph" w:customStyle="1" w:styleId="subquestion">
    <w:name w:val="subquestion"/>
    <w:qFormat/>
    <w:rsid w:val="007445AE"/>
    <w:pPr>
      <w:spacing w:before="120" w:after="0" w:line="240" w:lineRule="auto"/>
      <w:ind w:left="567"/>
    </w:pPr>
    <w:rPr>
      <w:rFonts w:ascii="Arial" w:eastAsiaTheme="minorEastAsia" w:hAnsi="Arial" w:cs="Arial"/>
      <w:sz w:val="24"/>
      <w:szCs w:val="24"/>
      <w:lang w:eastAsia="en-GB"/>
    </w:rPr>
  </w:style>
  <w:style w:type="paragraph" w:customStyle="1" w:styleId="label">
    <w:name w:val="label"/>
    <w:qFormat/>
    <w:rsid w:val="006B087D"/>
    <w:pPr>
      <w:tabs>
        <w:tab w:val="center" w:pos="2977"/>
        <w:tab w:val="center" w:pos="4962"/>
        <w:tab w:val="center" w:pos="6804"/>
      </w:tabs>
      <w:spacing w:before="60" w:after="60" w:line="240" w:lineRule="auto"/>
    </w:pPr>
    <w:rPr>
      <w:rFonts w:ascii="Arial" w:eastAsiaTheme="minorEastAsia" w:hAnsi="Arial" w:cs="Arial"/>
      <w:szCs w:val="24"/>
      <w:lang w:eastAsia="en-GB"/>
    </w:rPr>
  </w:style>
  <w:style w:type="paragraph" w:customStyle="1" w:styleId="Tablegap">
    <w:name w:val="Table gap"/>
    <w:qFormat/>
    <w:rsid w:val="00397E86"/>
    <w:pPr>
      <w:spacing w:after="0"/>
    </w:pPr>
    <w:rPr>
      <w:rFonts w:ascii="Arial" w:eastAsiaTheme="minorEastAsia" w:hAnsi="Arial" w:cs="Arial"/>
      <w:i/>
      <w:iCs/>
      <w:sz w:val="16"/>
      <w:szCs w:val="16"/>
      <w:lang w:eastAsia="en-GB"/>
    </w:rPr>
  </w:style>
  <w:style w:type="paragraph" w:customStyle="1" w:styleId="Answer">
    <w:name w:val="Answer"/>
    <w:qFormat/>
    <w:rsid w:val="00397E86"/>
    <w:pPr>
      <w:spacing w:before="120" w:after="0" w:line="280" w:lineRule="exact"/>
      <w:ind w:left="142"/>
    </w:pPr>
    <w:rPr>
      <w:rFonts w:ascii="Comic Sans MS" w:eastAsiaTheme="minorEastAsia" w:hAnsi="Comic Sans MS" w:cs="Arial"/>
      <w:szCs w:val="24"/>
      <w:lang w:eastAsia="en-GB"/>
    </w:rPr>
  </w:style>
  <w:style w:type="paragraph" w:customStyle="1" w:styleId="Table3pt">
    <w:name w:val="Table 3pt"/>
    <w:qFormat/>
    <w:rsid w:val="009A7D78"/>
    <w:pPr>
      <w:spacing w:before="60" w:after="60" w:line="240" w:lineRule="auto"/>
      <w:ind w:left="57"/>
    </w:pPr>
    <w:rPr>
      <w:rFonts w:ascii="Arial" w:eastAsiaTheme="minorEastAsia" w:hAnsi="Arial" w:cs="Arial"/>
      <w:color w:val="000000" w:themeColor="text1"/>
      <w:szCs w:val="24"/>
      <w:lang w:eastAsia="en-GB"/>
    </w:rPr>
  </w:style>
  <w:style w:type="paragraph" w:customStyle="1" w:styleId="mark">
    <w:name w:val="mark"/>
    <w:qFormat/>
    <w:rsid w:val="00110D49"/>
    <w:pPr>
      <w:spacing w:before="120" w:after="0" w:line="240" w:lineRule="auto"/>
      <w:jc w:val="right"/>
    </w:pPr>
    <w:rPr>
      <w:rFonts w:ascii="Arial" w:eastAsiaTheme="minorEastAsia" w:hAnsi="Arial" w:cs="Arial"/>
      <w:sz w:val="20"/>
      <w:szCs w:val="20"/>
      <w:lang w:eastAsia="en-GB"/>
    </w:rPr>
  </w:style>
  <w:style w:type="paragraph" w:customStyle="1" w:styleId="suba">
    <w:name w:val="sub (a)"/>
    <w:qFormat/>
    <w:rsid w:val="009A7D78"/>
    <w:pPr>
      <w:spacing w:before="120" w:after="0" w:line="240" w:lineRule="auto"/>
      <w:ind w:left="1134" w:right="566" w:hanging="567"/>
    </w:pPr>
    <w:rPr>
      <w:rFonts w:ascii="Arial" w:eastAsiaTheme="minorEastAsia" w:hAnsi="Arial" w:cs="Arial"/>
      <w:szCs w:val="24"/>
      <w:lang w:eastAsia="en-GB"/>
    </w:rPr>
  </w:style>
  <w:style w:type="paragraph" w:customStyle="1" w:styleId="subi">
    <w:name w:val="sub (i)"/>
    <w:qFormat/>
    <w:rsid w:val="006B087D"/>
    <w:pPr>
      <w:spacing w:before="120" w:after="0" w:line="240" w:lineRule="auto"/>
      <w:ind w:left="1701"/>
    </w:pPr>
    <w:rPr>
      <w:rFonts w:ascii="Arial" w:eastAsiaTheme="minorEastAsia" w:hAnsi="Arial" w:cs="Arial"/>
      <w:szCs w:val="24"/>
      <w:lang w:eastAsia="en-GB"/>
    </w:rPr>
  </w:style>
  <w:style w:type="paragraph" w:customStyle="1" w:styleId="table">
    <w:name w:val="table"/>
    <w:qFormat/>
    <w:rsid w:val="00397E86"/>
    <w:pPr>
      <w:spacing w:before="120" w:after="120" w:line="240" w:lineRule="auto"/>
    </w:pPr>
    <w:rPr>
      <w:rFonts w:ascii="Arial" w:eastAsiaTheme="minorEastAsia" w:hAnsi="Arial" w:cs="Arial"/>
      <w:color w:val="000000" w:themeColor="text1"/>
      <w:szCs w:val="24"/>
      <w:lang w:eastAsia="en-GB"/>
    </w:rPr>
  </w:style>
  <w:style w:type="paragraph" w:styleId="BalloonText">
    <w:name w:val="Balloon Text"/>
    <w:basedOn w:val="Normal"/>
    <w:link w:val="BalloonTextChar"/>
    <w:uiPriority w:val="99"/>
    <w:semiHidden/>
    <w:unhideWhenUsed/>
    <w:rsid w:val="006B087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87D"/>
    <w:rPr>
      <w:rFonts w:ascii="Segoe UI" w:eastAsiaTheme="minorEastAsia" w:hAnsi="Segoe UI" w:cs="Segoe UI"/>
      <w:sz w:val="18"/>
      <w:szCs w:val="18"/>
      <w:lang w:eastAsia="en-GB"/>
    </w:rPr>
  </w:style>
  <w:style w:type="paragraph" w:customStyle="1" w:styleId="right">
    <w:name w:val="right"/>
    <w:qFormat/>
    <w:rsid w:val="00C41B51"/>
    <w:pPr>
      <w:spacing w:before="240" w:after="0" w:line="240" w:lineRule="auto"/>
      <w:ind w:right="1134"/>
      <w:jc w:val="right"/>
    </w:pPr>
    <w:rPr>
      <w:rFonts w:ascii="Arial" w:eastAsiaTheme="minorEastAsia" w:hAnsi="Arial" w:cs="Arial"/>
      <w:szCs w:val="24"/>
      <w:lang w:eastAsia="en-GB"/>
    </w:rPr>
  </w:style>
  <w:style w:type="paragraph" w:customStyle="1" w:styleId="Questiona">
    <w:name w:val="Question (a)"/>
    <w:qFormat/>
    <w:rsid w:val="00397E86"/>
    <w:pPr>
      <w:tabs>
        <w:tab w:val="left" w:pos="567"/>
      </w:tabs>
      <w:spacing w:before="240" w:after="0" w:line="240" w:lineRule="auto"/>
      <w:ind w:left="1134" w:hanging="1134"/>
    </w:pPr>
    <w:rPr>
      <w:rFonts w:ascii="Arial" w:eastAsiaTheme="minorEastAsia" w:hAnsi="Arial" w:cs="Arial"/>
      <w:szCs w:val="24"/>
      <w:lang w:eastAsia="en-GB"/>
    </w:rPr>
  </w:style>
  <w:style w:type="paragraph" w:customStyle="1" w:styleId="bullet">
    <w:name w:val="bullet"/>
    <w:qFormat/>
    <w:rsid w:val="00E804F4"/>
    <w:pPr>
      <w:numPr>
        <w:numId w:val="17"/>
      </w:numPr>
      <w:spacing w:before="120" w:after="0" w:line="240" w:lineRule="auto"/>
      <w:ind w:left="992" w:right="567" w:hanging="425"/>
    </w:pPr>
    <w:rPr>
      <w:rFonts w:ascii="Arial" w:eastAsiaTheme="minorEastAsia" w:hAnsi="Arial" w:cs="Arial"/>
      <w:szCs w:val="24"/>
      <w:lang w:eastAsia="en-GB"/>
    </w:rPr>
  </w:style>
  <w:style w:type="paragraph" w:customStyle="1" w:styleId="Accept">
    <w:name w:val="Accept"/>
    <w:qFormat/>
    <w:rsid w:val="009A7D78"/>
    <w:pPr>
      <w:spacing w:before="120" w:after="0" w:line="240" w:lineRule="auto"/>
      <w:ind w:left="567"/>
    </w:pPr>
    <w:rPr>
      <w:rFonts w:ascii="Arial" w:eastAsiaTheme="minorEastAsia" w:hAnsi="Arial" w:cs="Arial"/>
      <w:i/>
      <w:iCs/>
      <w:szCs w:val="24"/>
      <w:lang w:eastAsia="en-GB"/>
    </w:rPr>
  </w:style>
  <w:style w:type="paragraph" w:customStyle="1" w:styleId="bulletsub">
    <w:name w:val="bullet sub"/>
    <w:basedOn w:val="bullet"/>
    <w:qFormat/>
    <w:rsid w:val="0084193E"/>
    <w:pPr>
      <w:ind w:left="1559"/>
    </w:pPr>
  </w:style>
  <w:style w:type="paragraph" w:customStyle="1" w:styleId="Questiontop">
    <w:name w:val="Question top"/>
    <w:qFormat/>
    <w:rsid w:val="00502B80"/>
    <w:pPr>
      <w:spacing w:before="480" w:after="0" w:line="240" w:lineRule="auto"/>
      <w:ind w:left="567" w:hanging="567"/>
    </w:pPr>
    <w:rPr>
      <w:rFonts w:ascii="Arial" w:eastAsiaTheme="minorEastAsia" w:hAnsi="Arial" w:cs="Arial"/>
      <w:szCs w:val="24"/>
      <w:lang w:eastAsia="en-GB"/>
    </w:rPr>
  </w:style>
  <w:style w:type="paragraph" w:customStyle="1" w:styleId="markscheme-markbottom">
    <w:name w:val="mark scheme - mark bottom"/>
    <w:basedOn w:val="mark"/>
    <w:qFormat/>
    <w:rsid w:val="00C43037"/>
    <w:pPr>
      <w:spacing w:after="60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91950">
      <w:bodyDiv w:val="1"/>
      <w:marLeft w:val="0"/>
      <w:marRight w:val="0"/>
      <w:marTop w:val="0"/>
      <w:marBottom w:val="0"/>
      <w:divBdr>
        <w:top w:val="none" w:sz="0" w:space="0" w:color="auto"/>
        <w:left w:val="none" w:sz="0" w:space="0" w:color="auto"/>
        <w:bottom w:val="none" w:sz="0" w:space="0" w:color="auto"/>
        <w:right w:val="none" w:sz="0" w:space="0" w:color="auto"/>
      </w:divBdr>
    </w:div>
    <w:div w:id="1237786754">
      <w:bodyDiv w:val="1"/>
      <w:marLeft w:val="0"/>
      <w:marRight w:val="0"/>
      <w:marTop w:val="0"/>
      <w:marBottom w:val="0"/>
      <w:divBdr>
        <w:top w:val="none" w:sz="0" w:space="0" w:color="auto"/>
        <w:left w:val="none" w:sz="0" w:space="0" w:color="auto"/>
        <w:bottom w:val="none" w:sz="0" w:space="0" w:color="auto"/>
        <w:right w:val="none" w:sz="0" w:space="0" w:color="auto"/>
      </w:divBdr>
    </w:div>
    <w:div w:id="1730377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image" Target="media/image2.sv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397787C3752A4C8713CA6E7867914E" ma:contentTypeVersion="10" ma:contentTypeDescription="Create a new document." ma:contentTypeScope="" ma:versionID="f550eaa0c3cffa6ed9b76c0630d69eb7">
  <xsd:schema xmlns:xsd="http://www.w3.org/2001/XMLSchema" xmlns:xs="http://www.w3.org/2001/XMLSchema" xmlns:p="http://schemas.microsoft.com/office/2006/metadata/properties" xmlns:ns2="fbbb2eb5-9a4e-460a-98da-cc69364cede6" xmlns:ns3="c3c60eb2-63a1-43b9-aff2-ebebb7271ac3" targetNamespace="http://schemas.microsoft.com/office/2006/metadata/properties" ma:root="true" ma:fieldsID="6aa64193f5e59ab9347d9d0c94e814a8" ns2:_="" ns3:_="">
    <xsd:import namespace="fbbb2eb5-9a4e-460a-98da-cc69364cede6"/>
    <xsd:import namespace="c3c60eb2-63a1-43b9-aff2-ebebb7271a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bb2eb5-9a4e-460a-98da-cc69364ced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c6b57b-cfe7-489a-926d-c030469586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c60eb2-63a1-43b9-aff2-ebebb7271a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d010798-db8c-4029-9013-c90f29fb81a8}" ma:internalName="TaxCatchAll" ma:showField="CatchAllData" ma:web="c3c60eb2-63a1-43b9-aff2-ebebb7271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c60eb2-63a1-43b9-aff2-ebebb7271ac3" xsi:nil="true"/>
    <lcf76f155ced4ddcb4097134ff3c332f xmlns="fbbb2eb5-9a4e-460a-98da-cc69364ced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245AE0-A44C-4CF8-B3D6-983D8EC7567D}">
  <ds:schemaRefs>
    <ds:schemaRef ds:uri="http://schemas.openxmlformats.org/officeDocument/2006/bibliography"/>
  </ds:schemaRefs>
</ds:datastoreItem>
</file>

<file path=customXml/itemProps2.xml><?xml version="1.0" encoding="utf-8"?>
<ds:datastoreItem xmlns:ds="http://schemas.openxmlformats.org/officeDocument/2006/customXml" ds:itemID="{C061993A-95CF-4C3D-A209-AE62BB12E13A}"/>
</file>

<file path=customXml/itemProps3.xml><?xml version="1.0" encoding="utf-8"?>
<ds:datastoreItem xmlns:ds="http://schemas.openxmlformats.org/officeDocument/2006/customXml" ds:itemID="{7CA60BF5-4C37-475E-801D-9F906213A4C6}"/>
</file>

<file path=customXml/itemProps4.xml><?xml version="1.0" encoding="utf-8"?>
<ds:datastoreItem xmlns:ds="http://schemas.openxmlformats.org/officeDocument/2006/customXml" ds:itemID="{5FFA6C84-B0B8-4A0D-BE25-0CF3458C97A4}"/>
</file>

<file path=docProps/app.xml><?xml version="1.0" encoding="utf-8"?>
<Properties xmlns="http://schemas.openxmlformats.org/officeDocument/2006/extended-properties" xmlns:vt="http://schemas.openxmlformats.org/officeDocument/2006/docPropsVTypes">
  <Template>Normal.dotm</Template>
  <TotalTime>0</TotalTime>
  <Pages>6</Pages>
  <Words>1121</Words>
  <Characters>6394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Copyright © 2020 Doublestruck and its licensors. All rights reserved.</dc:description>
  <cp:lastModifiedBy/>
  <cp:revision>1</cp:revision>
  <dcterms:created xsi:type="dcterms:W3CDTF">2020-05-14T08:02:00Z</dcterms:created>
  <dcterms:modified xsi:type="dcterms:W3CDTF">2020-05-15T10:49:00Z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0x010100F5397787C3752A4C8713CA6E7867914E</vt:lpwstr>
  </property>
</Properties>
</file>